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5">
      <w:pPr>
        <w:spacing w:after="160" w:line="259" w:lineRule="auto"/>
        <w:jc w:val="right"/>
        <w:rPr>
          <w:rFonts w:ascii="Calibri" w:cs="Calibri" w:eastAsia="Calibri" w:hAnsi="Calibri"/>
          <w:sz w:val="24"/>
        </w:rPr>
      </w:pPr>
      <w:bookmarkStart w:id="0" w:name="Draft"/>
      <w:bookmarkEnd w:id="0"/>
      <w:r>
        <w:rPr>
          <w:rFonts w:ascii="Calibri" w:cs="Calibri" w:eastAsia="Calibri" w:hAnsi="Calibri"/>
          <w:sz w:val="24"/>
        </w:rPr>
        <w:t xml:space="preserve"> </w:t>
      </w:r>
    </w:p>
    <w:p w14:paraId="00000006">
      <w:pPr>
        <w:spacing w:after="160" w:line="259" w:lineRule="auto"/>
        <w:jc w:val="center"/>
        <w:rPr>
          <w:rFonts w:ascii="Calibri" w:cs="Calibri" w:eastAsia="Calibri" w:hAnsi="Calibri"/>
          <w:b/>
          <w:bCs/>
          <w:sz w:val="24"/>
          <w:szCs w:val="24"/>
        </w:rPr>
      </w:pPr>
      <w:r>
        <w:rPr>
          <w:rFonts w:ascii="Calibri" w:cs="Calibri" w:eastAsia="Calibri" w:hAnsi="Calibri"/>
          <w:b/>
          <w:bCs/>
          <w:sz w:val="36"/>
          <w:szCs w:val="36"/>
        </w:rPr>
        <w:t>Minutes</w:t>
      </w:r>
      <w:r>
        <w:rPr>
          <w:rFonts w:ascii="Calibri" w:cs="Calibri" w:eastAsia="Calibri" w:hAnsi="Calibri"/>
          <w:b/>
          <w:bCs/>
          <w:sz w:val="36"/>
          <w:szCs w:val="36"/>
        </w:rPr>
        <w:t xml:space="preserve"> for the meeting held on Tuesday </w:t>
      </w:r>
      <w:r>
        <w:rPr>
          <w:rFonts w:ascii="Calibri" w:cs="Calibri" w:eastAsia="Calibri" w:hAnsi="Calibri"/>
          <w:b/>
          <w:bCs/>
          <w:sz w:val="36"/>
          <w:szCs w:val="36"/>
        </w:rPr>
        <w:t>4</w:t>
      </w:r>
      <w:r>
        <w:rPr>
          <w:rFonts w:ascii="Calibri" w:cs="Calibri" w:eastAsia="Calibri" w:hAnsi="Calibri"/>
          <w:b/>
          <w:bCs/>
          <w:sz w:val="36"/>
          <w:szCs w:val="36"/>
          <w:vertAlign w:val="superscript"/>
        </w:rPr>
        <w:t>th</w:t>
      </w:r>
      <w:r>
        <w:rPr>
          <w:rFonts w:ascii="Calibri" w:cs="Calibri" w:eastAsia="Calibri" w:hAnsi="Calibri"/>
          <w:b/>
          <w:bCs/>
          <w:sz w:val="36"/>
          <w:szCs w:val="36"/>
        </w:rPr>
        <w:t xml:space="preserve"> November</w:t>
      </w:r>
      <w:r>
        <w:rPr>
          <w:rFonts w:ascii="Calibri" w:cs="Calibri" w:eastAsia="Calibri" w:hAnsi="Calibri"/>
          <w:b/>
          <w:bCs/>
          <w:sz w:val="36"/>
          <w:szCs w:val="36"/>
        </w:rPr>
        <w:t xml:space="preserve"> 2025</w:t>
      </w:r>
      <w:r>
        <w:rPr>
          <w:rFonts w:ascii="Calibri" w:cs="Calibri" w:eastAsia="Calibri" w:hAnsi="Calibri"/>
          <w:b/>
          <w:bCs/>
          <w:sz w:val="36"/>
          <w:szCs w:val="36"/>
        </w:rPr>
        <w:t xml:space="preserve"> </w:t>
      </w:r>
    </w:p>
    <w:p w14:paraId="00000007">
      <w:pPr>
        <w:spacing w:after="160" w:line="259" w:lineRule="auto"/>
        <w:jc w:val="center"/>
        <w:rPr>
          <w:rFonts w:ascii="Calibri" w:cs="Calibri" w:eastAsia="Calibri" w:hAnsi="Calibri"/>
          <w:b/>
          <w:bCs/>
          <w:sz w:val="24"/>
          <w:szCs w:val="24"/>
        </w:rPr>
      </w:pPr>
    </w:p>
    <w:p w14:paraId="00000008">
      <w:pPr>
        <w:spacing w:after="160" w:line="259" w:lineRule="auto"/>
        <w:rPr>
          <w:rFonts w:asciiTheme="minorHAnsi" w:cstheme="minorHAnsi" w:eastAsia="Calibri" w:hAnsiTheme="minorHAnsi"/>
          <w:sz w:val="28"/>
          <w:szCs w:val="28"/>
        </w:rPr>
      </w:pPr>
      <w:r>
        <w:rPr>
          <w:rFonts w:asciiTheme="minorHAnsi" w:cstheme="minorHAnsi" w:eastAsia="Calibri" w:hAnsiTheme="minorHAnsi"/>
          <w:b/>
          <w:sz w:val="28"/>
          <w:szCs w:val="28"/>
        </w:rPr>
        <w:t>In attendance:</w:t>
      </w:r>
    </w:p>
    <w:p w14:paraId="00000009">
      <w:pPr>
        <w:spacing w:line="259" w:lineRule="auto"/>
        <w:rPr>
          <w:rFonts w:asciiTheme="minorHAnsi" w:cstheme="minorHAnsi" w:eastAsia="Calibri" w:hAnsiTheme="minorHAnsi"/>
          <w:sz w:val="24"/>
          <w:szCs w:val="24"/>
        </w:rPr>
      </w:pPr>
      <w:r>
        <w:rPr>
          <w:rFonts w:asciiTheme="minorHAnsi" w:cstheme="minorHAnsi" w:eastAsia="Calibri" w:hAnsiTheme="minorHAnsi"/>
          <w:sz w:val="24"/>
          <w:szCs w:val="24"/>
        </w:rPr>
        <w:t>Cllr P. Young (Chair) PY</w:t>
      </w:r>
    </w:p>
    <w:p w14:paraId="0000000A">
      <w:pPr>
        <w:spacing w:line="259" w:lineRule="auto"/>
        <w:rPr>
          <w:rFonts w:asciiTheme="minorHAnsi" w:cstheme="minorHAnsi" w:eastAsia="Calibri" w:hAnsiTheme="minorHAnsi"/>
          <w:sz w:val="24"/>
          <w:szCs w:val="24"/>
        </w:rPr>
      </w:pPr>
      <w:r>
        <w:rPr>
          <w:rFonts w:asciiTheme="minorHAnsi" w:cstheme="minorHAnsi" w:eastAsia="Calibri" w:hAnsiTheme="minorHAnsi"/>
          <w:sz w:val="24"/>
          <w:szCs w:val="24"/>
        </w:rPr>
        <w:t>Cllr G Chapman</w:t>
      </w:r>
      <w:r>
        <w:rPr>
          <w:rFonts w:asciiTheme="minorHAnsi" w:cstheme="minorHAnsi" w:eastAsia="Calibri" w:hAnsiTheme="minorHAnsi"/>
          <w:sz w:val="24"/>
          <w:szCs w:val="24"/>
        </w:rPr>
        <w:t xml:space="preserve"> </w:t>
      </w:r>
      <w:r>
        <w:rPr>
          <w:rFonts w:asciiTheme="minorHAnsi" w:cstheme="minorHAnsi" w:eastAsia="Calibri" w:hAnsiTheme="minorHAnsi"/>
          <w:sz w:val="24"/>
          <w:szCs w:val="24"/>
        </w:rPr>
        <w:t>(Vice Chair</w:t>
      </w:r>
      <w:r>
        <w:rPr>
          <w:rFonts w:asciiTheme="minorHAnsi" w:cstheme="minorHAnsi" w:eastAsia="Calibri" w:hAnsiTheme="minorHAnsi"/>
          <w:sz w:val="24"/>
          <w:szCs w:val="24"/>
        </w:rPr>
        <w:t xml:space="preserve">) </w:t>
      </w:r>
      <w:r>
        <w:rPr>
          <w:rFonts w:asciiTheme="minorHAnsi" w:cstheme="minorHAnsi" w:eastAsia="Calibri" w:hAnsiTheme="minorHAnsi"/>
          <w:sz w:val="24"/>
          <w:szCs w:val="24"/>
        </w:rPr>
        <w:t>GC</w:t>
      </w:r>
    </w:p>
    <w:p w14:paraId="0000000B">
      <w:pPr>
        <w:spacing w:line="259" w:lineRule="auto"/>
        <w:rPr>
          <w:rFonts w:asciiTheme="minorHAnsi" w:cstheme="minorHAnsi" w:eastAsia="Calibri" w:hAnsiTheme="minorHAnsi"/>
          <w:sz w:val="24"/>
          <w:szCs w:val="24"/>
        </w:rPr>
      </w:pPr>
      <w:r>
        <w:rPr>
          <w:rFonts w:asciiTheme="minorHAnsi" w:cstheme="minorHAnsi" w:eastAsia="Calibri" w:hAnsiTheme="minorHAnsi"/>
          <w:sz w:val="24"/>
          <w:szCs w:val="24"/>
        </w:rPr>
        <w:t>Cllr J Wrigley JW</w:t>
      </w:r>
    </w:p>
    <w:p w14:paraId="0000000C">
      <w:pPr>
        <w:spacing w:line="259" w:lineRule="auto"/>
        <w:rPr>
          <w:rFonts w:asciiTheme="minorHAnsi" w:cstheme="minorHAnsi" w:eastAsia="Calibri" w:hAnsiTheme="minorHAnsi"/>
          <w:sz w:val="24"/>
          <w:szCs w:val="24"/>
        </w:rPr>
      </w:pPr>
      <w:r>
        <w:rPr>
          <w:rFonts w:asciiTheme="minorHAnsi" w:cstheme="minorHAnsi" w:eastAsia="Calibri" w:hAnsiTheme="minorHAnsi"/>
          <w:sz w:val="24"/>
          <w:szCs w:val="24"/>
        </w:rPr>
        <w:t>Cllr S Tranter ST</w:t>
      </w:r>
    </w:p>
    <w:p w14:paraId="0000000D">
      <w:pPr>
        <w:spacing w:line="259" w:lineRule="auto"/>
        <w:rPr>
          <w:rFonts w:asciiTheme="minorHAnsi" w:cstheme="minorHAnsi" w:eastAsia="Calibri" w:hAnsiTheme="minorHAnsi"/>
          <w:sz w:val="24"/>
          <w:szCs w:val="24"/>
        </w:rPr>
      </w:pPr>
      <w:r>
        <w:rPr>
          <w:rFonts w:asciiTheme="minorHAnsi" w:cstheme="minorHAnsi" w:eastAsia="Calibri" w:hAnsiTheme="minorHAnsi"/>
          <w:sz w:val="24"/>
          <w:szCs w:val="24"/>
        </w:rPr>
        <w:t xml:space="preserve">Cllr A Bradbury </w:t>
      </w:r>
      <w:r>
        <w:rPr>
          <w:rFonts w:asciiTheme="minorHAnsi" w:cstheme="minorHAnsi" w:eastAsia="Calibri" w:hAnsiTheme="minorHAnsi"/>
          <w:sz w:val="24"/>
          <w:szCs w:val="24"/>
        </w:rPr>
        <w:t>AB</w:t>
      </w:r>
    </w:p>
    <w:p w14:paraId="0000000E">
      <w:pPr>
        <w:spacing w:line="259" w:lineRule="auto"/>
        <w:rPr>
          <w:rFonts w:asciiTheme="minorHAnsi" w:cstheme="minorHAnsi" w:eastAsia="Calibri" w:hAnsiTheme="minorHAnsi"/>
          <w:sz w:val="24"/>
          <w:szCs w:val="24"/>
        </w:rPr>
      </w:pPr>
    </w:p>
    <w:p w14:paraId="0000000F">
      <w:pPr>
        <w:spacing w:line="259" w:lineRule="auto"/>
        <w:rPr>
          <w:rFonts w:asciiTheme="minorHAnsi" w:cstheme="minorHAnsi" w:eastAsia="Calibri" w:hAnsiTheme="minorHAnsi"/>
          <w:b/>
          <w:bCs/>
          <w:sz w:val="28"/>
          <w:szCs w:val="28"/>
        </w:rPr>
      </w:pPr>
      <w:r>
        <w:rPr>
          <w:rFonts w:asciiTheme="minorHAnsi" w:cstheme="minorHAnsi" w:eastAsia="Calibri" w:hAnsiTheme="minorHAnsi"/>
          <w:b/>
          <w:bCs/>
          <w:sz w:val="28"/>
          <w:szCs w:val="28"/>
        </w:rPr>
        <w:t>Apologies:</w:t>
      </w:r>
    </w:p>
    <w:p w14:paraId="00000010">
      <w:pPr>
        <w:spacing w:line="259" w:lineRule="auto"/>
        <w:rPr>
          <w:rFonts w:asciiTheme="minorHAnsi" w:cstheme="minorHAnsi" w:eastAsia="Calibri" w:hAnsiTheme="minorHAnsi"/>
          <w:sz w:val="24"/>
          <w:szCs w:val="24"/>
        </w:rPr>
      </w:pPr>
      <w:r>
        <w:rPr>
          <w:rFonts w:asciiTheme="minorHAnsi" w:cstheme="minorHAnsi" w:eastAsia="Calibri" w:hAnsiTheme="minorHAnsi"/>
          <w:sz w:val="24"/>
          <w:szCs w:val="24"/>
        </w:rPr>
        <w:t>Clerk S Davitt SD</w:t>
      </w:r>
    </w:p>
    <w:p w14:paraId="00000011">
      <w:pPr>
        <w:spacing w:line="259" w:lineRule="auto"/>
        <w:rPr>
          <w:rFonts w:asciiTheme="minorHAnsi" w:cstheme="minorHAnsi" w:eastAsia="Calibri" w:hAnsiTheme="minorHAnsi"/>
          <w:sz w:val="24"/>
          <w:szCs w:val="24"/>
        </w:rPr>
      </w:pPr>
      <w:r>
        <w:rPr>
          <w:rFonts w:asciiTheme="minorHAnsi" w:cstheme="minorHAnsi" w:eastAsia="Calibri" w:hAnsiTheme="minorHAnsi"/>
          <w:sz w:val="24"/>
          <w:szCs w:val="24"/>
        </w:rPr>
        <w:t>Cllr A Blanshard AG</w:t>
      </w:r>
    </w:p>
    <w:p w14:paraId="00000012">
      <w:pPr>
        <w:spacing w:line="259" w:lineRule="auto"/>
        <w:rPr>
          <w:rFonts w:asciiTheme="minorHAnsi" w:cstheme="minorHAnsi" w:eastAsia="Calibri" w:hAnsiTheme="minorHAnsi"/>
          <w:sz w:val="24"/>
          <w:szCs w:val="24"/>
        </w:rPr>
      </w:pPr>
    </w:p>
    <w:p w14:paraId="00000013">
      <w:pPr>
        <w:pStyle w:val="ListParagraph"/>
        <w:numPr>
          <w:ilvl w:val="0"/>
          <w:numId w:val="1"/>
        </w:numPr>
        <w:spacing w:after="160" w:line="259" w:lineRule="auto"/>
        <w:rPr>
          <w:rFonts w:asciiTheme="minorHAnsi" w:cstheme="minorHAnsi" w:eastAsia="Calibri" w:hAnsiTheme="minorHAnsi"/>
          <w:b/>
          <w:sz w:val="28"/>
          <w:szCs w:val="28"/>
        </w:rPr>
      </w:pPr>
      <w:r>
        <w:rPr>
          <w:rFonts w:asciiTheme="minorHAnsi" w:cstheme="minorHAnsi" w:eastAsia="Calibri" w:hAnsiTheme="minorHAnsi"/>
          <w:b/>
          <w:sz w:val="28"/>
          <w:szCs w:val="28"/>
        </w:rPr>
        <w:t>Declarations of Interest</w:t>
      </w:r>
    </w:p>
    <w:p w14:paraId="00000014">
      <w:pPr>
        <w:spacing w:after="160" w:line="259" w:lineRule="auto"/>
        <w:rPr>
          <w:rFonts w:asciiTheme="minorHAnsi" w:cstheme="minorHAnsi" w:eastAsia="Calibri" w:hAnsiTheme="minorHAnsi"/>
          <w:sz w:val="24"/>
          <w:szCs w:val="24"/>
        </w:rPr>
      </w:pPr>
      <w:r>
        <w:rPr>
          <w:rFonts w:asciiTheme="minorHAnsi" w:cstheme="minorHAnsi" w:eastAsia="Calibri" w:hAnsiTheme="minorHAnsi"/>
          <w:sz w:val="24"/>
          <w:szCs w:val="24"/>
        </w:rPr>
        <w:t>Members were reminded of their responsibility to declare any personal interest or prejudicial interest that they may have in any item of business on the agenda, no later than when the agenda item is reached.</w:t>
      </w:r>
    </w:p>
    <w:p w14:paraId="00000015">
      <w:pPr>
        <w:spacing w:after="160" w:line="259" w:lineRule="auto"/>
        <w:rPr>
          <w:rFonts w:asciiTheme="minorHAnsi" w:cstheme="minorHAnsi" w:eastAsia="Calibri" w:hAnsiTheme="minorHAnsi"/>
          <w:b/>
          <w:bCs/>
          <w:sz w:val="24"/>
          <w:szCs w:val="24"/>
        </w:rPr>
      </w:pPr>
      <w:r>
        <w:rPr>
          <w:rFonts w:asciiTheme="minorHAnsi" w:cstheme="minorHAnsi" w:eastAsia="Calibri" w:hAnsiTheme="minorHAnsi"/>
          <w:b/>
          <w:bCs/>
          <w:sz w:val="24"/>
          <w:szCs w:val="24"/>
        </w:rPr>
        <w:t xml:space="preserve">Councillor Wrigley </w:t>
      </w:r>
      <w:r>
        <w:rPr>
          <w:rFonts w:asciiTheme="minorHAnsi" w:cstheme="minorHAnsi" w:eastAsia="Calibri" w:hAnsiTheme="minorHAnsi"/>
          <w:b/>
          <w:bCs/>
          <w:sz w:val="24"/>
          <w:szCs w:val="24"/>
        </w:rPr>
        <w:t>is part of the HVCA.</w:t>
      </w:r>
    </w:p>
    <w:p w14:paraId="00000016">
      <w:pPr>
        <w:spacing w:after="160" w:line="259" w:lineRule="auto"/>
        <w:rPr>
          <w:rFonts w:asciiTheme="minorHAnsi" w:cstheme="minorHAnsi" w:eastAsia="Calibri" w:hAnsiTheme="minorHAnsi"/>
          <w:b/>
          <w:bCs/>
          <w:sz w:val="24"/>
          <w:szCs w:val="24"/>
        </w:rPr>
      </w:pPr>
      <w:r>
        <w:rPr>
          <w:rFonts w:asciiTheme="minorHAnsi" w:cstheme="minorHAnsi" w:eastAsia="Calibri" w:hAnsiTheme="minorHAnsi"/>
          <w:b/>
          <w:bCs/>
          <w:sz w:val="24"/>
          <w:szCs w:val="24"/>
        </w:rPr>
        <w:t xml:space="preserve">Councillor Chapman is part of the </w:t>
      </w:r>
      <w:r>
        <w:rPr>
          <w:rFonts w:asciiTheme="minorHAnsi" w:cstheme="minorHAnsi" w:eastAsia="Calibri" w:hAnsiTheme="minorHAnsi"/>
          <w:b/>
          <w:bCs/>
          <w:sz w:val="24"/>
          <w:szCs w:val="24"/>
        </w:rPr>
        <w:t>S</w:t>
      </w:r>
      <w:r>
        <w:rPr>
          <w:rFonts w:asciiTheme="minorHAnsi" w:cstheme="minorHAnsi" w:eastAsia="Calibri" w:hAnsiTheme="minorHAnsi"/>
          <w:b/>
          <w:bCs/>
          <w:sz w:val="24"/>
          <w:szCs w:val="24"/>
        </w:rPr>
        <w:t>WP/SEWU</w:t>
      </w:r>
      <w:r>
        <w:rPr>
          <w:rFonts w:asciiTheme="minorHAnsi" w:cstheme="minorHAnsi" w:eastAsia="Calibri" w:hAnsiTheme="minorHAnsi"/>
          <w:b/>
          <w:bCs/>
          <w:sz w:val="24"/>
          <w:szCs w:val="24"/>
        </w:rPr>
        <w:t>E Working group.</w:t>
      </w:r>
    </w:p>
    <w:p w14:paraId="00000017">
      <w:pPr>
        <w:pStyle w:val="ListParagraph"/>
        <w:numPr>
          <w:ilvl w:val="0"/>
          <w:numId w:val="1"/>
        </w:numPr>
        <w:spacing w:after="160" w:line="259" w:lineRule="auto"/>
        <w:rPr>
          <w:rFonts w:asciiTheme="minorHAnsi" w:cstheme="minorHAnsi" w:eastAsia="Calibri" w:hAnsiTheme="minorHAnsi"/>
          <w:sz w:val="28"/>
          <w:szCs w:val="28"/>
        </w:rPr>
      </w:pPr>
      <w:r>
        <w:rPr>
          <w:rFonts w:asciiTheme="minorHAnsi" w:cstheme="minorHAnsi" w:eastAsia="Calibri" w:hAnsiTheme="minorHAnsi"/>
          <w:b/>
          <w:sz w:val="28"/>
          <w:szCs w:val="28"/>
        </w:rPr>
        <w:t xml:space="preserve">Minutes </w:t>
      </w:r>
      <w:r>
        <w:rPr>
          <w:rFonts w:asciiTheme="minorHAnsi" w:cstheme="minorHAnsi" w:eastAsia="Calibri" w:hAnsiTheme="minorHAnsi"/>
          <w:b/>
          <w:sz w:val="28"/>
          <w:szCs w:val="28"/>
        </w:rPr>
        <w:t>and financial report from</w:t>
      </w:r>
      <w:r>
        <w:rPr>
          <w:rFonts w:asciiTheme="minorHAnsi" w:cstheme="minorHAnsi" w:eastAsia="Calibri" w:hAnsiTheme="minorHAnsi"/>
          <w:b/>
          <w:sz w:val="28"/>
          <w:szCs w:val="28"/>
        </w:rPr>
        <w:t xml:space="preserve"> the previous Meeting</w:t>
      </w:r>
    </w:p>
    <w:p w14:paraId="00000018">
      <w:pPr>
        <w:spacing w:line="259" w:lineRule="auto"/>
        <w:rPr>
          <w:rFonts w:asciiTheme="minorHAnsi" w:cstheme="minorHAnsi" w:eastAsia="Calibri" w:hAnsiTheme="minorHAnsi"/>
          <w:b/>
          <w:bCs/>
          <w:sz w:val="24"/>
          <w:szCs w:val="24"/>
        </w:rPr>
      </w:pPr>
      <w:r>
        <w:rPr>
          <w:rFonts w:asciiTheme="minorHAnsi" w:cstheme="minorHAnsi" w:eastAsia="Calibri" w:hAnsiTheme="minorHAnsi"/>
          <w:b/>
          <w:bCs/>
          <w:sz w:val="24"/>
          <w:szCs w:val="24"/>
        </w:rPr>
        <w:t>The minutes</w:t>
      </w:r>
      <w:r>
        <w:rPr>
          <w:rFonts w:asciiTheme="minorHAnsi" w:cstheme="minorHAnsi" w:eastAsia="Calibri" w:hAnsiTheme="minorHAnsi"/>
          <w:b/>
          <w:bCs/>
          <w:sz w:val="24"/>
          <w:szCs w:val="24"/>
        </w:rPr>
        <w:t xml:space="preserve"> and financial </w:t>
      </w:r>
      <w:r>
        <w:rPr>
          <w:rFonts w:asciiTheme="minorHAnsi" w:cstheme="minorHAnsi" w:eastAsia="Calibri" w:hAnsiTheme="minorHAnsi"/>
          <w:b/>
          <w:bCs/>
          <w:sz w:val="24"/>
          <w:szCs w:val="24"/>
        </w:rPr>
        <w:t>were confirmed as a true record.</w:t>
      </w:r>
    </w:p>
    <w:p w14:paraId="00000019">
      <w:pPr>
        <w:spacing w:line="259" w:lineRule="auto"/>
        <w:rPr>
          <w:rFonts w:asciiTheme="minorHAnsi" w:cstheme="minorHAnsi" w:eastAsia="Calibri" w:hAnsiTheme="minorHAnsi"/>
          <w:sz w:val="24"/>
          <w:szCs w:val="24"/>
        </w:rPr>
      </w:pPr>
    </w:p>
    <w:p w14:paraId="0000001A">
      <w:pPr>
        <w:pStyle w:val="ListParagraph"/>
        <w:numPr>
          <w:ilvl w:val="0"/>
          <w:numId w:val="1"/>
        </w:numPr>
        <w:spacing w:after="160" w:line="259" w:lineRule="auto"/>
        <w:rPr>
          <w:rFonts w:asciiTheme="minorHAnsi" w:cstheme="minorHAnsi" w:eastAsia="Calibri" w:hAnsiTheme="minorHAnsi"/>
          <w:sz w:val="28"/>
          <w:szCs w:val="28"/>
        </w:rPr>
      </w:pPr>
      <w:r>
        <w:rPr>
          <w:rFonts w:asciiTheme="minorHAnsi" w:cstheme="minorHAnsi" w:eastAsia="Calibri" w:hAnsiTheme="minorHAnsi"/>
          <w:b/>
          <w:sz w:val="28"/>
          <w:szCs w:val="28"/>
        </w:rPr>
        <w:t xml:space="preserve">Public Forum </w:t>
      </w:r>
    </w:p>
    <w:p w14:paraId="0000001B">
      <w:pPr>
        <w:spacing w:after="160" w:line="259" w:lineRule="auto"/>
        <w:rPr>
          <w:rFonts w:asciiTheme="minorHAnsi" w:cstheme="minorHAnsi" w:eastAsia="Calibri" w:hAnsiTheme="minorHAnsi"/>
          <w:sz w:val="24"/>
          <w:szCs w:val="24"/>
        </w:rPr>
      </w:pPr>
      <w:r>
        <w:rPr>
          <w:rFonts w:asciiTheme="minorHAnsi" w:cstheme="minorHAnsi" w:eastAsia="Calibri" w:hAnsiTheme="minorHAnsi"/>
          <w:sz w:val="24"/>
          <w:szCs w:val="24"/>
        </w:rPr>
        <w:t>Meetings will be open to the public and press but they may be temporarily excluded from the meeting if the business is regarded as confidential</w:t>
      </w:r>
    </w:p>
    <w:p w14:paraId="0000001C">
      <w:pPr>
        <w:spacing w:after="160" w:line="259" w:lineRule="auto"/>
        <w:rPr>
          <w:rFonts w:asciiTheme="minorHAnsi" w:cstheme="minorHAnsi" w:eastAsia="Calibri" w:hAnsiTheme="minorHAnsi"/>
          <w:sz w:val="24"/>
          <w:szCs w:val="24"/>
        </w:rPr>
      </w:pPr>
      <w:r>
        <w:rPr>
          <w:rFonts w:asciiTheme="minorHAnsi" w:cstheme="minorHAnsi" w:eastAsia="Calibri" w:hAnsiTheme="minorHAnsi"/>
          <w:sz w:val="24"/>
          <w:szCs w:val="24"/>
        </w:rPr>
        <w:t>Members of the public may speak at Council meetings at the discretion of the Clerk/Chairman of the meeting.</w:t>
      </w:r>
    </w:p>
    <w:p w14:paraId="0000001D">
      <w:pPr>
        <w:spacing w:after="160" w:line="259" w:lineRule="auto"/>
        <w:rPr>
          <w:rFonts w:asciiTheme="minorHAnsi" w:cstheme="minorHAnsi" w:eastAsia="Calibri" w:hAnsiTheme="minorHAnsi"/>
          <w:sz w:val="24"/>
          <w:szCs w:val="24"/>
        </w:rPr>
      </w:pPr>
      <w:r>
        <w:rPr>
          <w:rFonts w:asciiTheme="minorHAnsi" w:cstheme="minorHAnsi" w:eastAsia="Calibri" w:hAnsiTheme="minorHAnsi"/>
          <w:sz w:val="24"/>
          <w:szCs w:val="24"/>
        </w:rPr>
        <w:t xml:space="preserve">Should a resident attend a meeting, the Clerk should enquire if there is a particular item they wish to bring to the attention of the PC. </w:t>
      </w:r>
    </w:p>
    <w:p w14:paraId="0000001E">
      <w:pPr>
        <w:spacing w:after="160" w:line="259" w:lineRule="auto"/>
        <w:rPr>
          <w:rFonts w:asciiTheme="minorHAnsi" w:cstheme="minorHAnsi" w:eastAsia="Calibri" w:hAnsiTheme="minorHAnsi"/>
          <w:sz w:val="24"/>
          <w:szCs w:val="24"/>
        </w:rPr>
      </w:pPr>
      <w:r>
        <w:rPr>
          <w:rFonts w:asciiTheme="minorHAnsi" w:cstheme="minorHAnsi" w:eastAsia="Calibri" w:hAnsiTheme="minorHAnsi"/>
          <w:sz w:val="24"/>
          <w:szCs w:val="24"/>
        </w:rPr>
        <w:t xml:space="preserve">If this is on the </w:t>
      </w:r>
      <w:r>
        <w:rPr>
          <w:rFonts w:asciiTheme="minorHAnsi" w:cstheme="minorHAnsi" w:eastAsia="Calibri" w:hAnsiTheme="minorHAnsi"/>
          <w:sz w:val="24"/>
          <w:szCs w:val="24"/>
        </w:rPr>
        <w:t>agen</w:t>
      </w:r>
      <w:r>
        <w:rPr>
          <w:rFonts w:asciiTheme="minorHAnsi" w:cstheme="minorHAnsi" w:eastAsia="Calibri" w:hAnsiTheme="minorHAnsi"/>
          <w:sz w:val="24"/>
          <w:szCs w:val="24"/>
        </w:rPr>
        <w:t>d</w:t>
      </w:r>
      <w:r>
        <w:rPr>
          <w:rFonts w:asciiTheme="minorHAnsi" w:cstheme="minorHAnsi" w:eastAsia="Calibri" w:hAnsiTheme="minorHAnsi"/>
          <w:sz w:val="24"/>
          <w:szCs w:val="24"/>
        </w:rPr>
        <w:t>a</w:t>
      </w:r>
      <w:r>
        <w:rPr>
          <w:rFonts w:asciiTheme="minorHAnsi" w:cstheme="minorHAnsi" w:eastAsia="Calibri" w:hAnsiTheme="minorHAnsi"/>
          <w:sz w:val="24"/>
          <w:szCs w:val="24"/>
        </w:rPr>
        <w:t xml:space="preserve"> then it should be discussed immediately</w:t>
      </w:r>
    </w:p>
    <w:p w14:paraId="0000001F">
      <w:pPr>
        <w:spacing w:after="160" w:line="259" w:lineRule="auto"/>
        <w:rPr>
          <w:rFonts w:asciiTheme="minorHAnsi" w:cstheme="minorHAnsi" w:eastAsia="Calibri" w:hAnsiTheme="minorHAnsi"/>
          <w:sz w:val="24"/>
          <w:szCs w:val="24"/>
        </w:rPr>
      </w:pPr>
      <w:r>
        <w:rPr>
          <w:rFonts w:asciiTheme="minorHAnsi" w:cstheme="minorHAnsi" w:eastAsia="Calibri" w:hAnsiTheme="minorHAnsi"/>
          <w:sz w:val="24"/>
          <w:szCs w:val="24"/>
        </w:rPr>
        <w:t>A maximum of 15 minutes will be allocated to this item.</w:t>
      </w:r>
    </w:p>
    <w:p w14:paraId="00000020">
      <w:pPr>
        <w:spacing w:after="160" w:line="259" w:lineRule="auto"/>
        <w:rPr>
          <w:rFonts w:asciiTheme="minorHAnsi" w:cstheme="minorHAnsi" w:eastAsia="Calibri" w:hAnsiTheme="minorHAnsi"/>
          <w:b/>
          <w:sz w:val="28"/>
          <w:szCs w:val="28"/>
        </w:rPr>
      </w:pPr>
      <w:r>
        <w:rPr>
          <w:rFonts w:asciiTheme="minorHAnsi" w:cstheme="minorHAnsi" w:eastAsia="Calibri" w:hAnsiTheme="minorHAnsi"/>
          <w:b/>
          <w:sz w:val="28"/>
          <w:szCs w:val="28"/>
        </w:rPr>
        <w:t xml:space="preserve">Members of the </w:t>
      </w:r>
      <w:r>
        <w:rPr>
          <w:rFonts w:asciiTheme="minorHAnsi" w:cstheme="minorHAnsi" w:eastAsia="Calibri" w:hAnsiTheme="minorHAnsi"/>
          <w:b/>
          <w:sz w:val="28"/>
          <w:szCs w:val="28"/>
        </w:rPr>
        <w:t>Public attending</w:t>
      </w:r>
      <w:r>
        <w:rPr>
          <w:rFonts w:asciiTheme="minorHAnsi" w:cstheme="minorHAnsi" w:eastAsia="Calibri" w:hAnsiTheme="minorHAnsi"/>
          <w:b/>
          <w:sz w:val="28"/>
          <w:szCs w:val="28"/>
        </w:rPr>
        <w:t>.</w:t>
      </w:r>
    </w:p>
    <w:p w14:paraId="00000021">
      <w:pPr>
        <w:spacing w:after="160" w:line="259" w:lineRule="auto"/>
        <w:rPr>
          <w:rFonts w:asciiTheme="minorHAnsi" w:cstheme="minorHAnsi" w:eastAsia="Calibri" w:hAnsiTheme="minorHAnsi"/>
          <w:b/>
          <w:bCs/>
          <w:sz w:val="28"/>
          <w:szCs w:val="28"/>
        </w:rPr>
      </w:pPr>
      <w:r>
        <w:rPr>
          <w:rFonts w:asciiTheme="minorHAnsi" w:cstheme="minorHAnsi" w:eastAsia="Calibri" w:hAnsiTheme="minorHAnsi"/>
          <w:b/>
          <w:bCs/>
          <w:sz w:val="28"/>
          <w:szCs w:val="28"/>
        </w:rPr>
        <w:t xml:space="preserve">  </w:t>
      </w:r>
      <w:r>
        <w:rPr>
          <w:rFonts w:asciiTheme="minorHAnsi" w:cstheme="minorHAnsi" w:eastAsia="Calibri" w:hAnsiTheme="minorHAnsi"/>
          <w:b/>
          <w:bCs/>
          <w:sz w:val="28"/>
          <w:szCs w:val="28"/>
        </w:rPr>
        <w:t>1 resident attended.</w:t>
      </w:r>
    </w:p>
    <w:p w14:paraId="00000022">
      <w:pPr>
        <w:pStyle w:val="ListParagraph"/>
        <w:numPr>
          <w:ilvl w:val="0"/>
          <w:numId w:val="1"/>
        </w:numPr>
        <w:spacing w:after="160" w:line="259" w:lineRule="auto"/>
        <w:rPr>
          <w:rFonts w:asciiTheme="minorHAnsi" w:cstheme="minorHAnsi" w:eastAsia="Calibri" w:hAnsiTheme="minorHAnsi"/>
          <w:b/>
          <w:bCs/>
          <w:sz w:val="28"/>
          <w:szCs w:val="28"/>
        </w:rPr>
      </w:pPr>
      <w:r>
        <w:rPr>
          <w:rFonts w:asciiTheme="minorHAnsi" w:cstheme="minorHAnsi" w:eastAsia="Calibri" w:hAnsiTheme="minorHAnsi"/>
          <w:b/>
          <w:sz w:val="28"/>
          <w:szCs w:val="28"/>
        </w:rPr>
        <w:t>Chair report.</w:t>
      </w:r>
    </w:p>
    <w:p w14:paraId="00000023">
      <w:pPr>
        <w:rPr>
          <w:rFonts w:asciiTheme="minorHAnsi" w:cstheme="minorHAnsi" w:eastAsia="Calibri" w:hAnsiTheme="minorHAnsi"/>
          <w:b/>
          <w:bCs/>
          <w:sz w:val="24"/>
          <w:szCs w:val="24"/>
        </w:rPr>
      </w:pPr>
      <w:bookmarkStart w:id="1" w:name="_Hlk168394226"/>
      <w:r>
        <w:rPr>
          <w:rFonts w:asciiTheme="minorHAnsi" w:cstheme="minorHAnsi" w:eastAsia="Calibri" w:hAnsiTheme="minorHAnsi"/>
          <w:b/>
          <w:bCs/>
          <w:sz w:val="24"/>
          <w:szCs w:val="24"/>
        </w:rPr>
        <w:t>Matters arising from the previous meeting:</w:t>
      </w:r>
    </w:p>
    <w:p w14:paraId="00000024">
      <w:pPr>
        <w:pStyle w:val="ListParagraph"/>
        <w:numPr>
          <w:ilvl w:val="0"/>
          <w:numId w:val="27"/>
        </w:numPr>
        <w:rPr>
          <w:rFonts w:asciiTheme="minorHAnsi" w:cstheme="minorHAnsi" w:eastAsia="Calibri" w:hAnsiTheme="minorHAnsi"/>
          <w:sz w:val="24"/>
          <w:szCs w:val="24"/>
        </w:rPr>
      </w:pPr>
      <w:bookmarkEnd w:id="1"/>
      <w:r>
        <w:rPr>
          <w:rFonts w:asciiTheme="minorHAnsi" w:cstheme="minorHAnsi" w:eastAsia="Calibri" w:hAnsiTheme="minorHAnsi"/>
          <w:sz w:val="24"/>
          <w:szCs w:val="24"/>
        </w:rPr>
        <w:t>Planters cleared and plants purchased and planted.</w:t>
      </w:r>
    </w:p>
    <w:p w14:paraId="00000025">
      <w:pPr>
        <w:pStyle w:val="ListParagraph"/>
        <w:ind w:left="1440"/>
        <w:rPr>
          <w:rFonts w:asciiTheme="minorHAnsi" w:cstheme="minorHAnsi" w:eastAsia="Calibri" w:hAnsiTheme="minorHAnsi"/>
          <w:sz w:val="24"/>
          <w:szCs w:val="24"/>
        </w:rPr>
      </w:pPr>
    </w:p>
    <w:p w14:paraId="00000026">
      <w:pPr>
        <w:rPr>
          <w:rFonts w:asciiTheme="minorHAnsi" w:cstheme="minorHAnsi" w:eastAsia="Calibri" w:hAnsiTheme="minorHAnsi"/>
          <w:b/>
          <w:sz w:val="24"/>
          <w:szCs w:val="24"/>
        </w:rPr>
      </w:pPr>
      <w:r>
        <w:rPr>
          <w:rFonts w:asciiTheme="minorHAnsi" w:cstheme="minorHAnsi" w:eastAsia="Calibri" w:hAnsiTheme="minorHAnsi"/>
          <w:b/>
          <w:sz w:val="24"/>
          <w:szCs w:val="24"/>
        </w:rPr>
        <w:t xml:space="preserve">Items for discussion </w:t>
      </w:r>
    </w:p>
    <w:p w14:paraId="00000027">
      <w:pPr>
        <w:pStyle w:val="ListParagraph"/>
        <w:numPr>
          <w:ilvl w:val="0"/>
          <w:numId w:val="27"/>
        </w:numPr>
        <w:rPr>
          <w:rFonts w:asciiTheme="minorHAnsi" w:cstheme="minorHAnsi" w:eastAsia="Calibri" w:hAnsiTheme="minorHAnsi"/>
          <w:bCs/>
          <w:sz w:val="24"/>
          <w:szCs w:val="24"/>
        </w:rPr>
      </w:pPr>
      <w:r>
        <w:rPr>
          <w:rFonts w:asciiTheme="minorHAnsi" w:cstheme="minorHAnsi" w:eastAsia="Calibri" w:hAnsiTheme="minorHAnsi"/>
          <w:bCs/>
          <w:sz w:val="24"/>
          <w:szCs w:val="24"/>
        </w:rPr>
        <w:t>To formally accept Jayne’s resignation, and send a letter of thanks.</w:t>
      </w:r>
    </w:p>
    <w:p w14:paraId="00000028">
      <w:pPr>
        <w:pStyle w:val="ListParagraph"/>
        <w:ind w:left="1440"/>
        <w:rPr>
          <w:rFonts w:asciiTheme="minorHAnsi" w:cstheme="minorHAnsi" w:eastAsia="Calibri" w:hAnsiTheme="minorHAnsi"/>
          <w:bCs/>
          <w:sz w:val="24"/>
          <w:szCs w:val="24"/>
        </w:rPr>
      </w:pPr>
      <w:r>
        <w:rPr>
          <w:rFonts w:asciiTheme="minorHAnsi" w:cstheme="minorHAnsi" w:eastAsia="Calibri" w:hAnsiTheme="minorHAnsi"/>
          <w:bCs/>
          <w:sz w:val="24"/>
          <w:szCs w:val="24"/>
        </w:rPr>
        <w:t xml:space="preserve">Jayne will no longer produce the Newsletter, although Keith </w:t>
      </w:r>
      <w:r>
        <w:rPr>
          <w:rFonts w:asciiTheme="minorHAnsi" w:cstheme="minorHAnsi" w:eastAsia="Calibri" w:hAnsiTheme="minorHAnsi"/>
          <w:bCs/>
          <w:sz w:val="24"/>
          <w:szCs w:val="24"/>
        </w:rPr>
        <w:t xml:space="preserve">may </w:t>
      </w:r>
      <w:r>
        <w:rPr>
          <w:rFonts w:asciiTheme="minorHAnsi" w:cstheme="minorHAnsi" w:eastAsia="Calibri" w:hAnsiTheme="minorHAnsi"/>
          <w:bCs/>
          <w:sz w:val="24"/>
          <w:szCs w:val="24"/>
        </w:rPr>
        <w:t>print it on our behalf.</w:t>
      </w:r>
    </w:p>
    <w:p w14:paraId="00000029">
      <w:pPr>
        <w:pStyle w:val="ListParagraph"/>
        <w:rPr>
          <w:rFonts w:asciiTheme="minorHAnsi" w:cstheme="minorHAnsi" w:eastAsia="Calibri" w:hAnsiTheme="minorHAnsi"/>
          <w:bCs/>
          <w:sz w:val="24"/>
          <w:szCs w:val="24"/>
        </w:rPr>
      </w:pPr>
      <w:r>
        <w:rPr>
          <w:rFonts w:asciiTheme="minorHAnsi" w:cstheme="minorHAnsi" w:eastAsia="Calibri" w:hAnsiTheme="minorHAnsi"/>
          <w:bCs/>
          <w:sz w:val="24"/>
          <w:szCs w:val="24"/>
        </w:rPr>
        <w:t xml:space="preserve">       C</w:t>
      </w:r>
      <w:r>
        <w:rPr>
          <w:rFonts w:asciiTheme="minorHAnsi" w:cstheme="minorHAnsi" w:eastAsia="Calibri" w:hAnsiTheme="minorHAnsi"/>
          <w:bCs/>
          <w:sz w:val="24"/>
          <w:szCs w:val="24"/>
        </w:rPr>
        <w:t xml:space="preserve">    A final paper Newsletter will be issued for delivery in December, Future            Newsletters  will be put onto social media.</w:t>
      </w:r>
    </w:p>
    <w:p w14:paraId="0000002A">
      <w:pPr>
        <w:rPr>
          <w:rFonts w:asciiTheme="minorHAnsi" w:cstheme="minorHAnsi" w:eastAsia="Calibri" w:hAnsiTheme="minorHAnsi"/>
          <w:b/>
          <w:sz w:val="24"/>
          <w:szCs w:val="24"/>
        </w:rPr>
      </w:pPr>
    </w:p>
    <w:p w14:paraId="0000002B">
      <w:pPr>
        <w:pStyle w:val="ListParagraph"/>
        <w:numPr>
          <w:ilvl w:val="0"/>
          <w:numId w:val="1"/>
        </w:numPr>
        <w:spacing w:after="160" w:line="259" w:lineRule="auto"/>
        <w:rPr>
          <w:rFonts w:asciiTheme="minorHAnsi" w:cstheme="minorHAnsi" w:eastAsia="Calibri" w:hAnsiTheme="minorHAnsi"/>
          <w:b/>
          <w:bCs/>
          <w:sz w:val="28"/>
          <w:szCs w:val="28"/>
        </w:rPr>
      </w:pPr>
      <w:r>
        <w:rPr>
          <w:rFonts w:asciiTheme="minorHAnsi" w:cstheme="minorHAnsi" w:eastAsia="Calibri" w:hAnsiTheme="minorHAnsi"/>
          <w:b/>
          <w:sz w:val="28"/>
          <w:szCs w:val="28"/>
        </w:rPr>
        <w:t>Report from Hatton PCSO</w:t>
      </w:r>
    </w:p>
    <w:p w14:paraId="0000002C">
      <w:pPr>
        <w:pStyle w:val="ListParagraph"/>
        <w:spacing w:after="160" w:line="259" w:lineRule="auto"/>
        <w:ind w:left="0"/>
        <w:rPr>
          <w:rFonts w:asciiTheme="minorHAnsi" w:cstheme="minorHAnsi" w:eastAsia="Calibri" w:hAnsiTheme="minorHAnsi"/>
          <w:sz w:val="24"/>
          <w:szCs w:val="24"/>
        </w:rPr>
      </w:pPr>
      <w:r>
        <w:rPr>
          <w:rFonts w:asciiTheme="minorHAnsi" w:cstheme="minorHAnsi" w:eastAsia="Calibri" w:hAnsiTheme="minorHAnsi"/>
          <w:sz w:val="24"/>
          <w:szCs w:val="24"/>
        </w:rPr>
        <w:t xml:space="preserve">This is the time of year that </w:t>
      </w:r>
      <w:r>
        <w:rPr>
          <w:rFonts w:asciiTheme="minorHAnsi" w:cstheme="minorHAnsi" w:eastAsia="Calibri" w:hAnsiTheme="minorHAnsi"/>
          <w:sz w:val="24"/>
          <w:szCs w:val="24"/>
        </w:rPr>
        <w:t xml:space="preserve">we begin to see an increase in Hare </w:t>
      </w:r>
      <w:r>
        <w:rPr>
          <w:rFonts w:asciiTheme="minorHAnsi" w:cstheme="minorHAnsi" w:eastAsia="Calibri" w:hAnsiTheme="minorHAnsi"/>
          <w:sz w:val="24"/>
          <w:szCs w:val="24"/>
        </w:rPr>
        <w:t xml:space="preserve">Coursing offences, please report </w:t>
      </w:r>
      <w:r>
        <w:rPr>
          <w:rFonts w:asciiTheme="minorHAnsi" w:cstheme="minorHAnsi" w:eastAsia="Calibri" w:hAnsiTheme="minorHAnsi"/>
          <w:sz w:val="24"/>
          <w:szCs w:val="24"/>
        </w:rPr>
        <w:t xml:space="preserve">any sightings or suspicious activity to the police via </w:t>
      </w:r>
      <w:r>
        <w:rPr>
          <w:rFonts w:asciiTheme="minorHAnsi" w:cstheme="minorHAnsi" w:eastAsia="Calibri" w:hAnsiTheme="minorHAnsi"/>
          <w:sz w:val="24"/>
          <w:szCs w:val="24"/>
        </w:rPr>
        <w:t xml:space="preserve">101.Earlier this year, there </w:t>
      </w:r>
      <w:r>
        <w:rPr>
          <w:rFonts w:asciiTheme="minorHAnsi" w:cstheme="minorHAnsi" w:eastAsia="Calibri" w:hAnsiTheme="minorHAnsi"/>
          <w:sz w:val="24"/>
          <w:szCs w:val="24"/>
        </w:rPr>
        <w:t>were issues with vehicles accessing the fields via Goose Lane and Hatton Lane.</w:t>
      </w:r>
    </w:p>
    <w:p w14:paraId="0000002D">
      <w:pPr>
        <w:pStyle w:val="ListParagraph"/>
        <w:spacing w:after="160" w:line="259" w:lineRule="auto"/>
        <w:ind w:left="0"/>
        <w:rPr>
          <w:rFonts w:asciiTheme="minorHAnsi" w:cstheme="minorHAnsi" w:eastAsia="Calibri" w:hAnsiTheme="minorHAnsi"/>
          <w:sz w:val="24"/>
          <w:szCs w:val="24"/>
        </w:rPr>
      </w:pPr>
      <w:r>
        <w:rPr>
          <w:rFonts w:asciiTheme="minorHAnsi" w:cstheme="minorHAnsi" w:eastAsia="Calibri" w:hAnsiTheme="minorHAnsi"/>
          <w:sz w:val="24"/>
          <w:szCs w:val="24"/>
        </w:rPr>
        <w:t>Traffic reports.</w:t>
      </w:r>
    </w:p>
    <w:p w14:paraId="0000002E">
      <w:pPr>
        <w:pStyle w:val="ListParagraph"/>
        <w:spacing w:after="160" w:line="259" w:lineRule="auto"/>
        <w:ind w:left="0"/>
        <w:rPr>
          <w:rFonts w:asciiTheme="minorHAnsi" w:cstheme="minorHAnsi" w:eastAsia="Calibri" w:hAnsiTheme="minorHAnsi"/>
          <w:sz w:val="24"/>
          <w:szCs w:val="24"/>
        </w:rPr>
      </w:pPr>
      <w:r>
        <w:rPr>
          <w:rFonts w:asciiTheme="minorHAnsi" w:cstheme="minorHAnsi" w:eastAsia="Calibri" w:hAnsiTheme="minorHAnsi"/>
          <w:sz w:val="24"/>
          <w:szCs w:val="24"/>
        </w:rPr>
        <w:t>22</w:t>
      </w:r>
      <w:r>
        <w:rPr>
          <w:rFonts w:asciiTheme="minorHAnsi" w:cstheme="minorHAnsi" w:eastAsia="Calibri" w:hAnsiTheme="minorHAnsi"/>
          <w:sz w:val="24"/>
          <w:szCs w:val="24"/>
          <w:vertAlign w:val="superscript"/>
        </w:rPr>
        <w:t>nd</w:t>
      </w:r>
      <w:r>
        <w:rPr>
          <w:rFonts w:asciiTheme="minorHAnsi" w:cstheme="minorHAnsi" w:eastAsia="Calibri" w:hAnsiTheme="minorHAnsi"/>
          <w:sz w:val="24"/>
          <w:szCs w:val="24"/>
        </w:rPr>
        <w:t xml:space="preserve"> October – Hatton Lane – 2 activations.</w:t>
      </w:r>
    </w:p>
    <w:p w14:paraId="0000002F">
      <w:pPr>
        <w:pStyle w:val="ListParagraph"/>
        <w:spacing w:after="160" w:line="259" w:lineRule="auto"/>
        <w:ind w:left="0"/>
        <w:rPr>
          <w:rFonts w:asciiTheme="minorHAnsi" w:cstheme="minorHAnsi" w:eastAsia="Calibri" w:hAnsiTheme="minorHAnsi"/>
          <w:sz w:val="24"/>
          <w:szCs w:val="24"/>
        </w:rPr>
      </w:pPr>
      <w:r>
        <w:rPr>
          <w:rFonts w:asciiTheme="minorHAnsi" w:cstheme="minorHAnsi" w:eastAsia="Calibri" w:hAnsiTheme="minorHAnsi"/>
          <w:sz w:val="24"/>
          <w:szCs w:val="24"/>
        </w:rPr>
        <w:t>25</w:t>
      </w:r>
      <w:r>
        <w:rPr>
          <w:rFonts w:asciiTheme="minorHAnsi" w:cstheme="minorHAnsi" w:eastAsia="Calibri" w:hAnsiTheme="minorHAnsi"/>
          <w:sz w:val="24"/>
          <w:szCs w:val="24"/>
          <w:vertAlign w:val="superscript"/>
        </w:rPr>
        <w:t>th</w:t>
      </w:r>
      <w:r>
        <w:rPr>
          <w:rFonts w:asciiTheme="minorHAnsi" w:cstheme="minorHAnsi" w:eastAsia="Calibri" w:hAnsiTheme="minorHAnsi"/>
          <w:sz w:val="24"/>
          <w:szCs w:val="24"/>
        </w:rPr>
        <w:t xml:space="preserve"> October – Warrington Road – 0 activations.</w:t>
      </w:r>
      <w:r>
        <w:rPr>
          <w:rFonts w:asciiTheme="minorHAnsi" w:cstheme="minorHAnsi" w:eastAsia="Calibri" w:hAnsiTheme="minorHAnsi"/>
          <w:sz w:val="24"/>
          <w:szCs w:val="24"/>
        </w:rPr>
        <w:t>.</w:t>
      </w:r>
    </w:p>
    <w:p w14:paraId="00000030">
      <w:pPr>
        <w:pStyle w:val="ListParagraph"/>
        <w:spacing w:after="160" w:line="259" w:lineRule="auto"/>
        <w:rPr>
          <w:rFonts w:asciiTheme="minorHAnsi" w:cstheme="minorHAnsi" w:eastAsia="Calibri" w:hAnsiTheme="minorHAnsi"/>
          <w:sz w:val="24"/>
          <w:szCs w:val="24"/>
        </w:rPr>
      </w:pPr>
    </w:p>
    <w:p w14:paraId="00000031">
      <w:pPr>
        <w:pStyle w:val="ListParagraph"/>
        <w:numPr>
          <w:ilvl w:val="0"/>
          <w:numId w:val="1"/>
        </w:numPr>
        <w:spacing w:after="160" w:line="259" w:lineRule="auto"/>
        <w:rPr>
          <w:rFonts w:asciiTheme="minorHAnsi" w:cstheme="minorHAnsi" w:eastAsia="Calibri" w:hAnsiTheme="minorHAnsi"/>
          <w:b/>
          <w:bCs/>
          <w:sz w:val="28"/>
          <w:szCs w:val="28"/>
        </w:rPr>
      </w:pPr>
      <w:r>
        <w:rPr>
          <w:rFonts w:asciiTheme="minorHAnsi" w:cstheme="minorHAnsi" w:eastAsia="Calibri" w:hAnsiTheme="minorHAnsi"/>
          <w:b/>
          <w:sz w:val="28"/>
          <w:szCs w:val="28"/>
        </w:rPr>
        <w:t>Report from WBC</w:t>
      </w:r>
    </w:p>
    <w:p w14:paraId="00000032">
      <w:pPr>
        <w:spacing w:after="160" w:line="259" w:lineRule="auto"/>
        <w:rPr>
          <w:rFonts w:asciiTheme="minorHAnsi" w:cstheme="minorHAnsi" w:eastAsia="Calibri" w:hAnsiTheme="minorHAnsi"/>
          <w:sz w:val="24"/>
          <w:szCs w:val="24"/>
        </w:rPr>
      </w:pPr>
      <w:r>
        <w:rPr>
          <w:rFonts w:asciiTheme="minorHAnsi" w:cstheme="minorHAnsi" w:eastAsia="Calibri" w:hAnsiTheme="minorHAnsi"/>
          <w:sz w:val="24"/>
          <w:szCs w:val="24"/>
        </w:rPr>
        <w:t>No report received</w:t>
      </w:r>
      <w:r>
        <w:rPr>
          <w:rFonts w:asciiTheme="minorHAnsi" w:cstheme="minorHAnsi" w:eastAsia="Calibri" w:hAnsiTheme="minorHAnsi"/>
          <w:sz w:val="24"/>
          <w:szCs w:val="24"/>
        </w:rPr>
        <w:t>.</w:t>
      </w:r>
    </w:p>
    <w:p w14:paraId="00000033">
      <w:pPr>
        <w:pStyle w:val="ListParagraph"/>
        <w:numPr>
          <w:ilvl w:val="0"/>
          <w:numId w:val="1"/>
        </w:numPr>
        <w:spacing w:after="160" w:line="259" w:lineRule="auto"/>
        <w:rPr>
          <w:rFonts w:asciiTheme="minorHAnsi" w:cstheme="minorHAnsi" w:eastAsia="Calibri" w:hAnsiTheme="minorHAnsi"/>
          <w:b/>
          <w:bCs/>
          <w:sz w:val="28"/>
          <w:szCs w:val="28"/>
        </w:rPr>
      </w:pPr>
      <w:r>
        <w:rPr>
          <w:rFonts w:asciiTheme="minorHAnsi" w:cstheme="minorHAnsi" w:eastAsia="Calibri" w:hAnsiTheme="minorHAnsi"/>
          <w:b/>
          <w:sz w:val="28"/>
          <w:szCs w:val="28"/>
        </w:rPr>
        <w:t>Finance</w:t>
      </w:r>
    </w:p>
    <w:p w14:paraId="00000034">
      <w:pPr>
        <w:spacing w:after="160" w:line="259" w:lineRule="auto"/>
        <w:rPr>
          <w:rFonts w:asciiTheme="minorHAnsi" w:cstheme="minorHAnsi" w:eastAsia="Calibri" w:hAnsiTheme="minorHAnsi"/>
          <w:sz w:val="24"/>
          <w:szCs w:val="24"/>
        </w:rPr>
      </w:pPr>
      <w:r>
        <w:rPr>
          <w:rFonts w:asciiTheme="minorHAnsi" w:cstheme="minorHAnsi" w:eastAsia="Calibri" w:hAnsiTheme="minorHAnsi"/>
          <w:sz w:val="24"/>
          <w:szCs w:val="24"/>
        </w:rPr>
        <w:t xml:space="preserve">Bank Accounts as of </w:t>
      </w:r>
      <w:r>
        <w:rPr>
          <w:rFonts w:asciiTheme="minorHAnsi" w:cstheme="minorHAnsi" w:eastAsia="Calibri" w:hAnsiTheme="minorHAnsi"/>
          <w:sz w:val="24"/>
          <w:szCs w:val="24"/>
        </w:rPr>
        <w:t>3</w:t>
      </w:r>
      <w:r>
        <w:rPr>
          <w:rFonts w:asciiTheme="minorHAnsi" w:cstheme="minorHAnsi" w:eastAsia="Calibri" w:hAnsiTheme="minorHAnsi"/>
          <w:sz w:val="24"/>
          <w:szCs w:val="24"/>
        </w:rPr>
        <w:t>1</w:t>
      </w:r>
      <w:r>
        <w:rPr>
          <w:rFonts w:asciiTheme="minorHAnsi" w:cstheme="minorHAnsi" w:eastAsia="Calibri" w:hAnsiTheme="minorHAnsi"/>
          <w:sz w:val="24"/>
          <w:szCs w:val="24"/>
        </w:rPr>
        <w:t xml:space="preserve"> </w:t>
      </w:r>
      <w:r>
        <w:rPr>
          <w:rFonts w:asciiTheme="minorHAnsi" w:cstheme="minorHAnsi" w:eastAsia="Calibri" w:hAnsiTheme="minorHAnsi"/>
          <w:sz w:val="24"/>
          <w:szCs w:val="24"/>
        </w:rPr>
        <w:t>Oct</w:t>
      </w:r>
      <w:r>
        <w:rPr>
          <w:rFonts w:asciiTheme="minorHAnsi" w:cstheme="minorHAnsi" w:eastAsia="Calibri" w:hAnsiTheme="minorHAnsi"/>
          <w:sz w:val="24"/>
          <w:szCs w:val="24"/>
        </w:rPr>
        <w:t xml:space="preserve"> </w:t>
      </w:r>
      <w:r>
        <w:rPr>
          <w:rFonts w:asciiTheme="minorHAnsi" w:cstheme="minorHAnsi" w:eastAsia="Calibri" w:hAnsiTheme="minorHAnsi"/>
          <w:sz w:val="24"/>
          <w:szCs w:val="24"/>
        </w:rPr>
        <w:t>2025</w:t>
      </w:r>
      <w:r>
        <w:rPr>
          <w:rFonts w:asciiTheme="minorHAnsi" w:cstheme="minorHAnsi" w:eastAsia="Calibri" w:hAnsiTheme="minorHAnsi"/>
          <w:sz w:val="24"/>
          <w:szCs w:val="24"/>
        </w:rPr>
        <w:t>.</w:t>
      </w:r>
    </w:p>
    <w:p w14:paraId="00000035">
      <w:pPr>
        <w:spacing w:after="160" w:line="259" w:lineRule="auto"/>
        <w:rPr>
          <w:rFonts w:asciiTheme="minorHAnsi" w:cstheme="minorHAnsi" w:eastAsia="Calibri" w:hAnsiTheme="minorHAnsi"/>
          <w:sz w:val="24"/>
          <w:szCs w:val="24"/>
        </w:rPr>
      </w:pPr>
      <w:r>
        <w:rPr>
          <w:rFonts w:asciiTheme="minorHAnsi" w:cstheme="minorHAnsi" w:eastAsia="Calibri" w:hAnsiTheme="minorHAnsi"/>
          <w:sz w:val="24"/>
          <w:szCs w:val="24"/>
        </w:rPr>
        <w:t>Nat West accounts</w:t>
      </w:r>
      <w:r>
        <w:rPr>
          <w:rFonts w:asciiTheme="minorHAnsi" w:cstheme="minorHAnsi" w:eastAsia="Calibri" w:hAnsiTheme="minorHAnsi"/>
          <w:sz w:val="24"/>
          <w:szCs w:val="24"/>
        </w:rPr>
        <w:t>:</w:t>
      </w:r>
      <w:r>
        <w:rPr>
          <w:rFonts w:asciiTheme="minorHAnsi" w:cstheme="minorHAnsi" w:eastAsia="Calibri" w:hAnsiTheme="minorHAnsi"/>
          <w:sz w:val="24"/>
          <w:szCs w:val="24"/>
        </w:rPr>
        <w:tab/>
      </w:r>
      <w:r>
        <w:rPr>
          <w:rFonts w:asciiTheme="minorHAnsi" w:cstheme="minorHAnsi" w:eastAsia="Calibri" w:hAnsiTheme="minorHAnsi"/>
          <w:sz w:val="24"/>
          <w:szCs w:val="24"/>
        </w:rPr>
        <w:tab/>
        <w:t xml:space="preserve">        </w:t>
      </w:r>
    </w:p>
    <w:p w14:paraId="00000036">
      <w:pPr>
        <w:spacing w:after="160" w:line="259" w:lineRule="auto"/>
        <w:rPr>
          <w:rFonts w:asciiTheme="minorHAnsi" w:cstheme="minorHAnsi" w:eastAsia="Calibri" w:hAnsiTheme="minorHAnsi"/>
          <w:sz w:val="24"/>
          <w:szCs w:val="24"/>
        </w:rPr>
      </w:pPr>
      <w:r>
        <w:rPr>
          <w:rFonts w:asciiTheme="minorHAnsi" w:cstheme="minorHAnsi" w:eastAsia="Calibri" w:hAnsiTheme="minorHAnsi"/>
          <w:sz w:val="24"/>
          <w:szCs w:val="24"/>
        </w:rPr>
        <w:t xml:space="preserve">Business Current account               </w:t>
      </w:r>
      <w:r>
        <w:rPr>
          <w:rFonts w:asciiTheme="minorHAnsi" w:cstheme="minorHAnsi" w:eastAsia="Calibri" w:hAnsiTheme="minorHAnsi"/>
          <w:sz w:val="24"/>
          <w:szCs w:val="24"/>
        </w:rPr>
        <w:t>£</w:t>
      </w:r>
      <w:r>
        <w:t xml:space="preserve"> </w:t>
      </w:r>
      <w:r>
        <w:rPr>
          <w:rFonts w:asciiTheme="minorHAnsi" w:cstheme="minorHAnsi" w:eastAsia="Calibri" w:hAnsiTheme="minorHAnsi"/>
          <w:sz w:val="24"/>
          <w:szCs w:val="24"/>
        </w:rPr>
        <w:t>2251.23</w:t>
      </w:r>
    </w:p>
    <w:p w14:paraId="00000037">
      <w:pPr>
        <w:spacing w:after="160" w:line="259" w:lineRule="auto"/>
        <w:rPr>
          <w:rFonts w:asciiTheme="minorHAnsi" w:cstheme="minorHAnsi" w:eastAsia="Calibri" w:hAnsiTheme="minorHAnsi"/>
          <w:sz w:val="24"/>
          <w:szCs w:val="24"/>
        </w:rPr>
      </w:pPr>
      <w:r>
        <w:rPr>
          <w:rFonts w:asciiTheme="minorHAnsi" w:cstheme="minorHAnsi" w:eastAsia="Calibri" w:hAnsiTheme="minorHAnsi"/>
          <w:sz w:val="24"/>
          <w:szCs w:val="24"/>
        </w:rPr>
        <w:t xml:space="preserve">Business Reserve account              £ </w:t>
      </w:r>
      <w:r>
        <w:rPr>
          <w:rFonts w:asciiTheme="minorHAnsi" w:cstheme="minorHAnsi" w:eastAsia="Calibri" w:hAnsiTheme="minorHAnsi"/>
          <w:sz w:val="24"/>
          <w:szCs w:val="24"/>
        </w:rPr>
        <w:t>22.86</w:t>
      </w:r>
    </w:p>
    <w:p w14:paraId="00000038">
      <w:pPr>
        <w:spacing w:after="160" w:line="259" w:lineRule="auto"/>
        <w:rPr>
          <w:rFonts w:asciiTheme="minorHAnsi" w:cstheme="minorHAnsi" w:eastAsia="Calibri" w:hAnsiTheme="minorHAnsi"/>
          <w:sz w:val="24"/>
          <w:szCs w:val="24"/>
        </w:rPr>
      </w:pPr>
      <w:r>
        <w:rPr>
          <w:rFonts w:asciiTheme="minorHAnsi" w:cstheme="minorHAnsi" w:eastAsia="Calibri" w:hAnsiTheme="minorHAnsi"/>
          <w:sz w:val="24"/>
          <w:szCs w:val="24"/>
        </w:rPr>
        <w:t xml:space="preserve">High Interest Account                   </w:t>
      </w:r>
      <w:r>
        <w:rPr>
          <w:rFonts w:asciiTheme="minorHAnsi" w:cstheme="minorHAnsi" w:eastAsia="Calibri" w:hAnsiTheme="minorHAnsi"/>
          <w:sz w:val="24"/>
          <w:szCs w:val="24"/>
        </w:rPr>
        <w:t xml:space="preserve">  </w:t>
      </w:r>
      <w:r>
        <w:rPr>
          <w:rFonts w:asciiTheme="minorHAnsi" w:cstheme="minorHAnsi" w:eastAsia="Calibri" w:hAnsiTheme="minorHAnsi"/>
          <w:sz w:val="24"/>
          <w:szCs w:val="24"/>
        </w:rPr>
        <w:t>£</w:t>
      </w:r>
      <w:r>
        <w:t xml:space="preserve"> </w:t>
      </w:r>
      <w:r>
        <w:rPr>
          <w:rFonts w:asciiTheme="minorHAnsi" w:cstheme="minorHAnsi" w:eastAsia="Calibri" w:hAnsiTheme="minorHAnsi"/>
          <w:sz w:val="24"/>
          <w:szCs w:val="24"/>
        </w:rPr>
        <w:t>22</w:t>
      </w:r>
      <w:r>
        <w:rPr>
          <w:rFonts w:asciiTheme="minorHAnsi" w:cstheme="minorHAnsi" w:eastAsia="Calibri" w:hAnsiTheme="minorHAnsi"/>
          <w:sz w:val="24"/>
          <w:szCs w:val="24"/>
        </w:rPr>
        <w:t>129.01</w:t>
      </w:r>
    </w:p>
    <w:p w14:paraId="00000039">
      <w:pPr>
        <w:spacing w:after="160" w:line="259" w:lineRule="auto"/>
        <w:rPr>
          <w:rFonts w:asciiTheme="minorHAnsi" w:cstheme="minorHAnsi" w:eastAsia="Calibri" w:hAnsiTheme="minorHAnsi"/>
          <w:color w:val="000000" w:themeColor="text1"/>
          <w:sz w:val="24"/>
          <w:szCs w:val="24"/>
        </w:rPr>
      </w:pPr>
      <w:r>
        <w:rPr>
          <w:rFonts w:asciiTheme="minorHAnsi" w:cstheme="minorHAnsi" w:eastAsia="Calibri" w:hAnsiTheme="minorHAnsi"/>
          <w:sz w:val="24"/>
          <w:szCs w:val="24"/>
        </w:rPr>
        <w:t xml:space="preserve">Barclays Current account                </w:t>
      </w:r>
      <w:r>
        <w:rPr>
          <w:rFonts w:asciiTheme="minorHAnsi" w:cstheme="minorHAnsi" w:eastAsia="Calibri" w:hAnsiTheme="minorHAnsi"/>
          <w:color w:val="000000" w:themeColor="text1"/>
          <w:sz w:val="24"/>
          <w:szCs w:val="24"/>
        </w:rPr>
        <w:t>£</w:t>
      </w:r>
      <w:r>
        <w:rPr>
          <w:rFonts w:asciiTheme="minorHAnsi" w:cstheme="minorHAnsi" w:eastAsia="Calibri" w:hAnsiTheme="minorHAnsi"/>
          <w:color w:val="000000" w:themeColor="text1"/>
          <w:sz w:val="24"/>
          <w:szCs w:val="24"/>
        </w:rPr>
        <w:t>6813.12</w:t>
      </w:r>
    </w:p>
    <w:p w14:paraId="0000003A">
      <w:pPr>
        <w:ind w:right="-1492"/>
        <w:rPr>
          <w:rFonts w:asciiTheme="minorHAnsi" w:cstheme="minorHAnsi" w:eastAsia="Calibri" w:hAnsiTheme="minorHAnsi"/>
          <w:sz w:val="24"/>
          <w:szCs w:val="24"/>
        </w:rPr>
      </w:pPr>
    </w:p>
    <w:p w14:paraId="0000003B">
      <w:pPr>
        <w:pStyle w:val="ListParagraph"/>
        <w:numPr>
          <w:ilvl w:val="0"/>
          <w:numId w:val="1"/>
        </w:numPr>
        <w:spacing w:after="160" w:line="259" w:lineRule="auto"/>
        <w:rPr>
          <w:rFonts w:asciiTheme="minorHAnsi" w:cstheme="minorHAnsi" w:eastAsia="Calibri" w:hAnsiTheme="minorHAnsi"/>
          <w:bCs/>
          <w:sz w:val="24"/>
          <w:szCs w:val="24"/>
        </w:rPr>
      </w:pPr>
      <w:r>
        <w:rPr>
          <w:rFonts w:asciiTheme="minorHAnsi" w:cstheme="minorHAnsi" w:eastAsia="Calibri" w:hAnsiTheme="minorHAnsi"/>
          <w:b/>
          <w:sz w:val="28"/>
          <w:szCs w:val="28"/>
        </w:rPr>
        <w:t>Correspondence</w:t>
      </w:r>
    </w:p>
    <w:p w14:paraId="0000003C">
      <w:pPr>
        <w:pStyle w:val="ListParagraph"/>
        <w:spacing w:after="160" w:line="259" w:lineRule="auto"/>
        <w:ind w:left="0"/>
        <w:rPr>
          <w:rFonts w:asciiTheme="minorHAnsi" w:cstheme="minorHAnsi" w:eastAsia="Calibri" w:hAnsiTheme="minorHAnsi"/>
          <w:bCs/>
          <w:sz w:val="24"/>
          <w:szCs w:val="24"/>
        </w:rPr>
      </w:pPr>
    </w:p>
    <w:p w14:paraId="0000003D">
      <w:pPr>
        <w:pStyle w:val="ListParagraph"/>
        <w:spacing w:after="160" w:line="259" w:lineRule="auto"/>
        <w:ind w:left="0"/>
        <w:rPr>
          <w:rFonts w:asciiTheme="minorHAnsi" w:cstheme="minorHAnsi" w:eastAsia="Calibri" w:hAnsiTheme="minorHAnsi"/>
          <w:b/>
          <w:sz w:val="28"/>
          <w:szCs w:val="28"/>
        </w:rPr>
      </w:pPr>
      <w:r>
        <w:rPr>
          <w:rFonts w:asciiTheme="minorHAnsi" w:cstheme="minorHAnsi" w:eastAsia="Calibri" w:hAnsiTheme="minorHAnsi"/>
          <w:b/>
          <w:sz w:val="28"/>
          <w:szCs w:val="28"/>
        </w:rPr>
        <w:t>9</w:t>
      </w:r>
      <w:r>
        <w:rPr>
          <w:rFonts w:asciiTheme="minorHAnsi" w:cstheme="minorHAnsi" w:eastAsia="Calibri" w:hAnsiTheme="minorHAnsi"/>
          <w:b/>
          <w:sz w:val="24"/>
          <w:szCs w:val="24"/>
        </w:rPr>
        <w:t>.</w:t>
      </w:r>
      <w:r>
        <w:rPr>
          <w:rFonts w:asciiTheme="minorHAnsi" w:cstheme="minorHAnsi" w:eastAsia="Calibri" w:hAnsiTheme="minorHAnsi"/>
          <w:b/>
          <w:sz w:val="24"/>
          <w:szCs w:val="24"/>
        </w:rPr>
        <w:t xml:space="preserve"> </w:t>
      </w:r>
      <w:r>
        <w:rPr>
          <w:rFonts w:asciiTheme="minorHAnsi" w:cstheme="minorHAnsi" w:eastAsia="Calibri" w:hAnsiTheme="minorHAnsi"/>
          <w:b/>
          <w:sz w:val="28"/>
          <w:szCs w:val="28"/>
        </w:rPr>
        <w:t>Parish Councillors Reports.</w:t>
      </w:r>
    </w:p>
    <w:p w14:paraId="0000003E">
      <w:pPr>
        <w:spacing w:line="259" w:lineRule="auto"/>
        <w:ind w:left="426"/>
        <w:rPr>
          <w:rFonts w:asciiTheme="minorHAnsi" w:cstheme="minorHAnsi" w:eastAsia="Calibri" w:hAnsiTheme="minorHAnsi"/>
          <w:b/>
          <w:sz w:val="24"/>
          <w:szCs w:val="24"/>
        </w:rPr>
      </w:pPr>
    </w:p>
    <w:p w14:paraId="0000003F">
      <w:pPr>
        <w:pStyle w:val="ListParagraph"/>
        <w:numPr>
          <w:ilvl w:val="0"/>
          <w:numId w:val="2"/>
        </w:numPr>
        <w:spacing w:line="259" w:lineRule="auto"/>
        <w:rPr>
          <w:rFonts w:asciiTheme="minorHAnsi" w:cstheme="minorHAnsi" w:eastAsia="Calibri" w:hAnsiTheme="minorHAnsi"/>
          <w:b/>
          <w:sz w:val="28"/>
          <w:szCs w:val="28"/>
          <w:u w:val="single"/>
        </w:rPr>
      </w:pPr>
      <w:r>
        <w:rPr>
          <w:rFonts w:asciiTheme="minorHAnsi" w:cstheme="minorHAnsi" w:eastAsia="Calibri" w:hAnsiTheme="minorHAnsi"/>
          <w:b/>
          <w:sz w:val="28"/>
          <w:szCs w:val="28"/>
          <w:u w:val="single"/>
        </w:rPr>
        <w:t>Planning – Cllr Wrigley</w:t>
      </w:r>
      <w:r>
        <w:rPr>
          <w:rFonts w:asciiTheme="minorHAnsi" w:cstheme="minorHAnsi" w:eastAsia="Calibri" w:hAnsiTheme="minorHAnsi"/>
          <w:b/>
          <w:sz w:val="28"/>
          <w:szCs w:val="28"/>
          <w:u w:val="single"/>
        </w:rPr>
        <w:t>/Cllr</w:t>
      </w:r>
      <w:r>
        <w:rPr>
          <w:rFonts w:asciiTheme="minorHAnsi" w:cstheme="minorHAnsi" w:eastAsia="Calibri" w:hAnsiTheme="minorHAnsi"/>
          <w:b/>
          <w:sz w:val="28"/>
          <w:szCs w:val="28"/>
          <w:u w:val="single"/>
        </w:rPr>
        <w:t xml:space="preserve"> </w:t>
      </w:r>
      <w:r>
        <w:rPr>
          <w:rFonts w:asciiTheme="minorHAnsi" w:cstheme="minorHAnsi" w:eastAsia="Calibri" w:hAnsiTheme="minorHAnsi"/>
          <w:b/>
          <w:sz w:val="28"/>
          <w:szCs w:val="28"/>
          <w:u w:val="single"/>
        </w:rPr>
        <w:t>Chapman</w:t>
      </w:r>
    </w:p>
    <w:p w14:paraId="00000040">
      <w:pPr>
        <w:pStyle w:val="ListParagraph"/>
        <w:spacing w:line="259" w:lineRule="auto"/>
        <w:rPr>
          <w:rFonts w:asciiTheme="minorHAnsi" w:cstheme="minorHAnsi" w:eastAsia="Calibri" w:hAnsiTheme="minorHAnsi"/>
          <w:b/>
          <w:sz w:val="28"/>
          <w:szCs w:val="28"/>
          <w:u w:val="single"/>
        </w:rPr>
      </w:pPr>
    </w:p>
    <w:p w14:paraId="00000041">
      <w:pPr>
        <w:pStyle w:val="NoSpacing"/>
        <w:rPr>
          <w:rFonts w:asciiTheme="minorHAnsi" w:cstheme="minorHAnsi" w:eastAsia="Calibri" w:hAnsiTheme="minorHAnsi"/>
          <w:b/>
          <w:sz w:val="24"/>
          <w:szCs w:val="24"/>
        </w:rPr>
      </w:pPr>
      <w:r>
        <w:rPr>
          <w:rFonts w:asciiTheme="minorHAnsi" w:cstheme="minorHAnsi" w:eastAsia="Calibri" w:hAnsiTheme="minorHAnsi"/>
          <w:b/>
          <w:sz w:val="24"/>
          <w:szCs w:val="24"/>
        </w:rPr>
        <w:t>Matters arising from the previous meeting:</w:t>
      </w:r>
    </w:p>
    <w:p w14:paraId="00000042">
      <w:pPr>
        <w:spacing w:after="160" w:line="259" w:lineRule="auto"/>
        <w:rPr>
          <w:rFonts w:asciiTheme="minorHAnsi" w:cstheme="minorHAnsi" w:eastAsia="Calibri" w:hAnsiTheme="minorHAnsi"/>
          <w:bCs/>
          <w:sz w:val="24"/>
          <w:szCs w:val="24"/>
        </w:rPr>
      </w:pPr>
      <w:r>
        <w:rPr>
          <w:rFonts w:asciiTheme="minorHAnsi" w:cstheme="minorHAnsi" w:eastAsia="Calibri" w:hAnsiTheme="minorHAnsi"/>
          <w:bCs/>
          <w:sz w:val="24"/>
          <w:szCs w:val="24"/>
        </w:rPr>
        <w:t>NA</w:t>
      </w:r>
    </w:p>
    <w:p w14:paraId="00000043">
      <w:pPr>
        <w:spacing w:after="160" w:line="259" w:lineRule="auto"/>
        <w:rPr>
          <w:rFonts w:asciiTheme="minorHAnsi" w:cstheme="minorHAnsi" w:eastAsia="Calibri" w:hAnsiTheme="minorHAnsi"/>
          <w:b/>
          <w:sz w:val="24"/>
          <w:szCs w:val="24"/>
        </w:rPr>
      </w:pPr>
      <w:r>
        <w:rPr>
          <w:rFonts w:asciiTheme="minorHAnsi" w:cstheme="minorHAnsi" w:eastAsia="Calibri" w:hAnsiTheme="minorHAnsi"/>
          <w:b/>
          <w:sz w:val="24"/>
          <w:szCs w:val="24"/>
        </w:rPr>
        <w:t>Items for discussion at the meeting / items for agreement:</w:t>
      </w:r>
    </w:p>
    <w:p w14:paraId="00000044">
      <w:pPr>
        <w:pStyle w:val="ListParagraph"/>
        <w:numPr>
          <w:ilvl w:val="0"/>
          <w:numId w:val="8"/>
        </w:numPr>
        <w:spacing w:after="160" w:line="259" w:lineRule="auto"/>
        <w:rPr>
          <w:rFonts w:asciiTheme="minorHAnsi" w:cstheme="minorHAnsi" w:eastAsiaTheme="minorEastAsia" w:hAnsiTheme="minorHAnsi"/>
          <w:bCs/>
          <w:sz w:val="24"/>
          <w:szCs w:val="24"/>
        </w:rPr>
      </w:pPr>
      <w:r>
        <w:rPr>
          <w:rFonts w:asciiTheme="minorHAnsi" w:cstheme="minorHAnsi" w:eastAsiaTheme="minorEastAsia" w:hAnsiTheme="minorHAnsi"/>
          <w:bCs/>
          <w:sz w:val="24"/>
          <w:szCs w:val="24"/>
        </w:rPr>
        <w:t>Planning Applications</w:t>
      </w:r>
    </w:p>
    <w:p w14:paraId="00000045">
      <w:pPr>
        <w:spacing w:after="160" w:line="259" w:lineRule="auto"/>
        <w:ind w:left="720"/>
        <w:rPr>
          <w:rFonts w:asciiTheme="minorHAnsi" w:cstheme="minorHAnsi" w:eastAsiaTheme="minorEastAsia" w:hAnsiTheme="minorHAnsi"/>
          <w:b/>
          <w:bCs/>
          <w:sz w:val="24"/>
          <w:szCs w:val="24"/>
        </w:rPr>
      </w:pPr>
      <w:r>
        <w:rPr>
          <w:rFonts w:asciiTheme="minorHAnsi" w:cstheme="minorHAnsi" w:eastAsiaTheme="minorEastAsia" w:hAnsiTheme="minorHAnsi"/>
          <w:b/>
          <w:bCs/>
          <w:sz w:val="24"/>
          <w:szCs w:val="24"/>
        </w:rPr>
        <w:t>Application 2025</w:t>
      </w:r>
      <w:r>
        <w:rPr>
          <w:rFonts w:asciiTheme="minorHAnsi" w:cstheme="minorHAnsi" w:eastAsiaTheme="minorEastAsia" w:hAnsiTheme="minorHAnsi"/>
          <w:b/>
          <w:bCs/>
          <w:sz w:val="24"/>
          <w:szCs w:val="24"/>
        </w:rPr>
        <w:t xml:space="preserve">/01022/FULH </w:t>
      </w:r>
      <w:r>
        <w:rPr>
          <w:rFonts w:asciiTheme="minorHAnsi" w:cstheme="minorHAnsi" w:eastAsiaTheme="minorEastAsia" w:hAnsiTheme="minorHAnsi"/>
          <w:b/>
          <w:bCs/>
          <w:sz w:val="24"/>
          <w:szCs w:val="24"/>
        </w:rPr>
        <w:t>has been refused by</w:t>
      </w:r>
      <w:r>
        <w:rPr>
          <w:rFonts w:asciiTheme="minorHAnsi" w:cstheme="minorHAnsi" w:eastAsiaTheme="minorEastAsia" w:hAnsiTheme="minorHAnsi"/>
          <w:b/>
          <w:bCs/>
          <w:sz w:val="24"/>
          <w:szCs w:val="24"/>
        </w:rPr>
        <w:t xml:space="preserve"> WBC</w:t>
      </w:r>
      <w:r>
        <w:rPr>
          <w:rFonts w:asciiTheme="minorHAnsi" w:cstheme="minorHAnsi" w:eastAsiaTheme="minorEastAsia" w:hAnsiTheme="minorHAnsi"/>
          <w:b/>
          <w:bCs/>
          <w:sz w:val="24"/>
          <w:szCs w:val="24"/>
        </w:rPr>
        <w:t xml:space="preserve"> </w:t>
      </w:r>
      <w:r>
        <w:rPr>
          <w:rFonts w:asciiTheme="minorHAnsi" w:cstheme="minorHAnsi" w:eastAsiaTheme="minorEastAsia" w:hAnsiTheme="minorHAnsi"/>
          <w:b/>
          <w:bCs/>
          <w:sz w:val="24"/>
          <w:szCs w:val="24"/>
        </w:rPr>
        <w:t>Planning Department.</w:t>
      </w:r>
    </w:p>
    <w:p w14:paraId="00000046">
      <w:pPr>
        <w:pStyle w:val="ListParagraph"/>
        <w:numPr>
          <w:ilvl w:val="0"/>
          <w:numId w:val="8"/>
        </w:numPr>
        <w:spacing w:after="160" w:line="259" w:lineRule="auto"/>
        <w:rPr>
          <w:rFonts w:asciiTheme="minorHAnsi" w:cstheme="minorHAnsi" w:eastAsiaTheme="minorEastAsia" w:hAnsiTheme="minorHAnsi"/>
          <w:bCs/>
          <w:sz w:val="24"/>
          <w:szCs w:val="24"/>
        </w:rPr>
      </w:pPr>
      <w:r>
        <w:rPr>
          <w:rFonts w:asciiTheme="minorHAnsi" w:cstheme="minorHAnsi" w:eastAsiaTheme="minorEastAsia" w:hAnsiTheme="minorHAnsi"/>
          <w:bCs/>
          <w:sz w:val="24"/>
          <w:szCs w:val="24"/>
        </w:rPr>
        <w:t>Enforcement Notices</w:t>
      </w:r>
      <w:r>
        <w:rPr>
          <w:rFonts w:asciiTheme="minorHAnsi" w:cstheme="minorHAnsi" w:eastAsiaTheme="minorEastAsia" w:hAnsiTheme="minorHAnsi"/>
          <w:bCs/>
          <w:sz w:val="24"/>
          <w:szCs w:val="24"/>
        </w:rPr>
        <w:t>.</w:t>
      </w:r>
    </w:p>
    <w:p w14:paraId="00000047">
      <w:pPr>
        <w:spacing w:after="160" w:line="259" w:lineRule="auto"/>
        <w:ind w:left="360"/>
        <w:rPr>
          <w:rFonts w:asciiTheme="minorHAnsi" w:cstheme="minorHAnsi" w:eastAsiaTheme="minorEastAsia" w:hAnsiTheme="minorHAnsi"/>
          <w:bCs/>
          <w:sz w:val="24"/>
          <w:szCs w:val="24"/>
        </w:rPr>
      </w:pPr>
      <w:r>
        <w:rPr>
          <w:rFonts w:asciiTheme="minorHAnsi" w:cstheme="minorHAnsi" w:eastAsiaTheme="minorEastAsia" w:hAnsiTheme="minorHAnsi"/>
          <w:bCs/>
          <w:sz w:val="24"/>
          <w:szCs w:val="24"/>
        </w:rPr>
        <w:tab/>
      </w:r>
      <w:r>
        <w:rPr>
          <w:rFonts w:asciiTheme="minorHAnsi" w:cstheme="minorHAnsi" w:eastAsiaTheme="minorEastAsia" w:hAnsiTheme="minorHAnsi"/>
          <w:bCs/>
          <w:sz w:val="24"/>
          <w:szCs w:val="24"/>
        </w:rPr>
        <w:t>Nothing to report.</w:t>
      </w:r>
    </w:p>
    <w:p w14:paraId="00000048">
      <w:pPr>
        <w:pStyle w:val="ListParagraph"/>
        <w:numPr>
          <w:ilvl w:val="0"/>
          <w:numId w:val="8"/>
        </w:numPr>
        <w:spacing w:after="160" w:line="259" w:lineRule="auto"/>
        <w:rPr>
          <w:rFonts w:asciiTheme="minorHAnsi" w:cstheme="minorHAnsi" w:eastAsiaTheme="minorEastAsia" w:hAnsiTheme="minorHAnsi"/>
          <w:bCs/>
          <w:sz w:val="24"/>
          <w:szCs w:val="24"/>
        </w:rPr>
      </w:pPr>
      <w:r>
        <w:rPr>
          <w:rFonts w:asciiTheme="minorHAnsi" w:cstheme="minorHAnsi" w:eastAsiaTheme="minorEastAsia" w:hAnsiTheme="minorHAnsi"/>
          <w:bCs/>
          <w:sz w:val="24"/>
          <w:szCs w:val="24"/>
        </w:rPr>
        <w:t xml:space="preserve">South Warrington </w:t>
      </w:r>
      <w:r>
        <w:rPr>
          <w:rFonts w:asciiTheme="minorHAnsi" w:cstheme="minorHAnsi" w:eastAsiaTheme="minorEastAsia" w:hAnsiTheme="minorHAnsi"/>
          <w:bCs/>
          <w:sz w:val="24"/>
          <w:szCs w:val="24"/>
        </w:rPr>
        <w:t>Parishes -</w:t>
      </w:r>
      <w:r>
        <w:rPr>
          <w:rFonts w:asciiTheme="minorHAnsi" w:cstheme="minorHAnsi" w:eastAsiaTheme="minorEastAsia" w:hAnsiTheme="minorHAnsi"/>
          <w:bCs/>
          <w:sz w:val="24"/>
          <w:szCs w:val="24"/>
        </w:rPr>
        <w:t xml:space="preserve"> South East Warrington Urban Extension (SWP SEWUE)</w:t>
      </w:r>
    </w:p>
    <w:p w14:paraId="00000049">
      <w:pPr>
        <w:spacing w:after="160" w:line="259" w:lineRule="auto"/>
        <w:ind w:left="360"/>
        <w:rPr>
          <w:rFonts w:asciiTheme="minorHAnsi" w:cstheme="minorHAnsi" w:eastAsiaTheme="minorEastAsia" w:hAnsiTheme="minorHAnsi"/>
          <w:bCs/>
          <w:sz w:val="24"/>
          <w:szCs w:val="24"/>
        </w:rPr>
      </w:pPr>
      <w:r>
        <w:rPr>
          <w:rFonts w:asciiTheme="minorHAnsi" w:cstheme="minorHAnsi" w:eastAsiaTheme="minorEastAsia" w:hAnsiTheme="minorHAnsi"/>
          <w:bCs/>
          <w:sz w:val="24"/>
          <w:szCs w:val="24"/>
        </w:rPr>
        <w:tab/>
      </w:r>
      <w:r>
        <w:rPr>
          <w:rFonts w:asciiTheme="minorHAnsi" w:cstheme="minorHAnsi" w:eastAsiaTheme="minorEastAsia" w:hAnsiTheme="minorHAnsi"/>
          <w:bCs/>
          <w:sz w:val="24"/>
          <w:szCs w:val="24"/>
        </w:rPr>
        <w:t>Nothing to Report</w:t>
      </w:r>
    </w:p>
    <w:p w14:paraId="0000004A">
      <w:pPr>
        <w:pStyle w:val="Standard"/>
        <w:numPr>
          <w:ilvl w:val="0"/>
          <w:numId w:val="8"/>
        </w:numPr>
        <w:rPr>
          <w:rFonts w:ascii="Verdana" w:hAnsi="Verdana"/>
          <w:b/>
          <w:bCs/>
          <w:sz w:val="28"/>
          <w:szCs w:val="28"/>
        </w:rPr>
      </w:pPr>
      <w:r>
        <w:rPr>
          <w:rFonts w:ascii="Verdana" w:hAnsi="Verdana"/>
          <w:b/>
          <w:bCs/>
          <w:sz w:val="28"/>
          <w:szCs w:val="28"/>
        </w:rPr>
        <w:t>Report to Parish Council - Public Footpath at New House Farm</w:t>
      </w:r>
      <w:r>
        <w:rPr>
          <w:rFonts w:ascii="Verdana" w:hAnsi="Verdana"/>
          <w:b/>
          <w:bCs/>
          <w:sz w:val="28"/>
          <w:szCs w:val="28"/>
        </w:rPr>
        <w:t xml:space="preserve">/ Eccleston Homes, </w:t>
      </w:r>
      <w:r>
        <w:rPr>
          <w:rFonts w:ascii="Verdana" w:hAnsi="Verdana"/>
          <w:b/>
          <w:bCs/>
          <w:sz w:val="28"/>
          <w:szCs w:val="28"/>
        </w:rPr>
        <w:t>Hatton Lane</w:t>
      </w:r>
    </w:p>
    <w:p w14:paraId="0000004B">
      <w:pPr>
        <w:pStyle w:val="Standard"/>
        <w:rPr>
          <w:rFonts w:ascii="Verdana" w:hAnsi="Verdana"/>
          <w:u w:val="single"/>
        </w:rPr>
      </w:pPr>
    </w:p>
    <w:p w14:paraId="0000004C">
      <w:pPr>
        <w:pStyle w:val="Standard"/>
        <w:rPr>
          <w:rFonts w:asciiTheme="majorAscii" w:cstheme="majorAscii" w:eastAsiaTheme="majorAscii" w:hAnsiTheme="majorAscii"/>
        </w:rPr>
      </w:pPr>
      <w:r>
        <w:rPr>
          <w:rFonts w:asciiTheme="majorAscii" w:cstheme="majorAscii" w:eastAsiaTheme="majorAscii" w:hAnsiTheme="majorAscii"/>
        </w:rPr>
        <w:t>At October’s Parish Council meeting it was remitted to the Chair to speak to Councillor Wrigley on this subject and it was agreed that this report would be prepared for November’s meeting:</w:t>
      </w:r>
    </w:p>
    <w:p w14:paraId="0000004D">
      <w:pPr>
        <w:pStyle w:val="Standard"/>
        <w:rPr>
          <w:rFonts w:asciiTheme="majorAscii" w:cstheme="majorAscii" w:eastAsiaTheme="majorAscii" w:hAnsiTheme="majorAscii"/>
        </w:rPr>
      </w:pPr>
    </w:p>
    <w:p w14:paraId="0000004E">
      <w:pPr>
        <w:pStyle w:val="Standard"/>
        <w:rPr>
          <w:rFonts w:asciiTheme="majorAscii" w:cstheme="majorAscii" w:eastAsiaTheme="majorAscii" w:hAnsiTheme="majorAscii"/>
          <w:u w:val="single"/>
        </w:rPr>
      </w:pPr>
      <w:r>
        <w:rPr>
          <w:rFonts w:asciiTheme="majorAscii" w:cstheme="majorAscii" w:eastAsiaTheme="majorAscii" w:hAnsiTheme="majorAscii"/>
          <w:u w:val="single"/>
        </w:rPr>
        <w:t>Background</w:t>
      </w:r>
    </w:p>
    <w:p w14:paraId="0000004F">
      <w:pPr>
        <w:pStyle w:val="Standard"/>
        <w:rPr>
          <w:rFonts w:asciiTheme="majorAscii" w:cstheme="majorAscii" w:eastAsiaTheme="majorAscii" w:hAnsiTheme="majorAscii"/>
          <w:u w:val="single"/>
        </w:rPr>
      </w:pPr>
    </w:p>
    <w:p w14:paraId="00000050">
      <w:pPr>
        <w:pStyle w:val="Standard"/>
        <w:rPr>
          <w:rFonts w:asciiTheme="majorAscii" w:cstheme="majorAscii" w:eastAsiaTheme="majorAscii" w:hAnsiTheme="majorAscii"/>
        </w:rPr>
      </w:pPr>
      <w:r>
        <w:rPr>
          <w:rFonts w:asciiTheme="majorAscii" w:cstheme="majorAscii" w:eastAsiaTheme="majorAscii" w:hAnsiTheme="majorAscii"/>
        </w:rPr>
        <w:t>The public footpath crosses land at New House Farm from a stile located on Sankey Lane near the bus turnround to a stile located on Hatton Lane between Pintail Close and Pillmoss Lane.</w:t>
      </w:r>
    </w:p>
    <w:p w14:paraId="00000051">
      <w:pPr>
        <w:pStyle w:val="Standard"/>
        <w:rPr>
          <w:rFonts w:asciiTheme="majorAscii" w:cstheme="majorAscii" w:eastAsiaTheme="majorAscii" w:hAnsiTheme="majorAscii"/>
        </w:rPr>
      </w:pPr>
      <w:r>
        <w:rPr>
          <w:rFonts w:asciiTheme="majorAscii" w:cstheme="majorAscii" w:eastAsiaTheme="majorAscii" w:hAnsiTheme="majorAscii"/>
        </w:rPr>
        <w:t>Following the recent construction of the houses at the New House Farm site it appears that the public footpath has been partially diverted</w:t>
      </w:r>
      <w:r>
        <w:rPr>
          <w:rFonts w:asciiTheme="majorAscii" w:cstheme="majorAscii" w:eastAsiaTheme="majorAscii" w:hAnsiTheme="majorAscii"/>
        </w:rPr>
        <w:t>.</w:t>
      </w:r>
    </w:p>
    <w:p w14:paraId="00000052">
      <w:pPr>
        <w:pStyle w:val="Standard"/>
        <w:rPr>
          <w:rFonts w:asciiTheme="majorAscii" w:cstheme="majorAscii" w:eastAsiaTheme="majorAscii" w:hAnsiTheme="majorAscii"/>
          <w:u w:val="single"/>
        </w:rPr>
      </w:pPr>
    </w:p>
    <w:p w14:paraId="00000053">
      <w:pPr>
        <w:pStyle w:val="Standard"/>
        <w:rPr>
          <w:rFonts w:asciiTheme="majorAscii" w:cstheme="majorAscii" w:eastAsiaTheme="majorAscii" w:hAnsiTheme="majorAscii"/>
          <w:u w:val="single"/>
        </w:rPr>
      </w:pPr>
      <w:r>
        <w:rPr>
          <w:rFonts w:asciiTheme="majorAscii" w:cstheme="majorAscii" w:eastAsiaTheme="majorAscii" w:hAnsiTheme="majorAscii"/>
          <w:u w:val="single"/>
        </w:rPr>
        <w:t>Implications</w:t>
      </w:r>
    </w:p>
    <w:p w14:paraId="00000054">
      <w:pPr>
        <w:pStyle w:val="Standard"/>
        <w:rPr>
          <w:rFonts w:asciiTheme="majorAscii" w:cstheme="majorAscii" w:eastAsiaTheme="majorAscii" w:hAnsiTheme="majorAscii"/>
          <w:u w:val="single"/>
        </w:rPr>
      </w:pPr>
    </w:p>
    <w:p w14:paraId="00000055">
      <w:pPr>
        <w:pStyle w:val="Standard"/>
        <w:rPr>
          <w:rFonts w:asciiTheme="majorAscii" w:cstheme="majorAscii" w:eastAsiaTheme="majorAscii" w:hAnsiTheme="majorAscii"/>
        </w:rPr>
      </w:pPr>
      <w:r>
        <w:rPr>
          <w:rFonts w:asciiTheme="majorAscii" w:cstheme="majorAscii" w:eastAsiaTheme="majorAscii" w:hAnsiTheme="majorAscii"/>
        </w:rPr>
        <w:t>1. If a public footpath is diverted the parties responsible for the diversion should apply to the Local Authority (in this case WBC) for a Modification Order. Before approval the Local Authority must consult with relevant bodies presumably this would include the Parish Council.   The Parish Council has no knowledge that this process has been carried out and so the partial new route appears unauthorised.</w:t>
      </w:r>
    </w:p>
    <w:p w14:paraId="00000056">
      <w:pPr>
        <w:pStyle w:val="Standard"/>
        <w:rPr>
          <w:rFonts w:asciiTheme="majorAscii" w:cstheme="majorAscii" w:eastAsiaTheme="majorAscii" w:hAnsiTheme="majorAscii"/>
        </w:rPr>
      </w:pPr>
      <w:r>
        <w:rPr>
          <w:rFonts w:asciiTheme="majorAscii" w:cstheme="majorAscii" w:eastAsiaTheme="majorAscii" w:hAnsiTheme="majorAscii"/>
        </w:rPr>
        <w:t>As the Local Authority, according to our understanding, has a general responsibility to maintain public footpaths it seems unlikely that they would  accept responsibility for these changes to the route.</w:t>
      </w:r>
    </w:p>
    <w:p w14:paraId="00000057">
      <w:pPr>
        <w:pStyle w:val="Standard"/>
        <w:rPr>
          <w:rFonts w:asciiTheme="majorAscii" w:cstheme="majorAscii" w:eastAsiaTheme="majorAscii" w:hAnsiTheme="majorAscii"/>
        </w:rPr>
      </w:pPr>
      <w:r>
        <w:rPr>
          <w:rFonts w:asciiTheme="majorAscii" w:cstheme="majorAscii" w:eastAsiaTheme="majorAscii" w:hAnsiTheme="majorAscii"/>
        </w:rPr>
        <w:t>2. It is unclear whether the ownership of the land on which the diverted section of footpath runs is in the ownership of the new houses developer Eccleston Homes or the owner of New House Farm or whether it could be partly owned by both.</w:t>
      </w:r>
    </w:p>
    <w:p w14:paraId="00000058">
      <w:pPr>
        <w:pStyle w:val="Standard"/>
        <w:rPr>
          <w:rFonts w:asciiTheme="majorAscii" w:cstheme="majorAscii" w:eastAsiaTheme="majorAscii" w:hAnsiTheme="majorAscii"/>
        </w:rPr>
      </w:pPr>
      <w:r>
        <w:rPr>
          <w:rFonts w:asciiTheme="majorAscii" w:cstheme="majorAscii" w:eastAsiaTheme="majorAscii" w:hAnsiTheme="majorAscii"/>
        </w:rPr>
        <w:t>3. it should be noted that after a period of time possibly 12 or 20 years the public would acquire prescriptive rights over the “new” section</w:t>
      </w:r>
      <w:r>
        <w:rPr>
          <w:rFonts w:asciiTheme="majorAscii" w:cstheme="majorAscii" w:eastAsiaTheme="majorAscii" w:hAnsiTheme="majorAscii"/>
        </w:rPr>
        <w:t>.</w:t>
      </w:r>
    </w:p>
    <w:p w14:paraId="00000059">
      <w:pPr>
        <w:pStyle w:val="Standard"/>
        <w:rPr>
          <w:rFonts w:asciiTheme="majorAscii" w:cstheme="majorAscii" w:eastAsiaTheme="majorAscii" w:hAnsiTheme="majorAscii"/>
        </w:rPr>
      </w:pPr>
    </w:p>
    <w:p w14:paraId="0000005A">
      <w:pPr>
        <w:pStyle w:val="Standard"/>
        <w:rPr>
          <w:rFonts w:ascii="Verdana" w:hAnsi="Verdana"/>
          <w:b/>
          <w:bCs/>
        </w:rPr>
      </w:pPr>
      <w:r>
        <w:rPr>
          <w:rFonts w:ascii="Verdana" w:hAnsi="Verdana"/>
        </w:rPr>
        <w:t>H</w:t>
      </w:r>
      <w:r>
        <w:rPr>
          <w:rFonts w:ascii="Verdana" w:hAnsi="Verdana"/>
          <w:b/>
          <w:bCs/>
        </w:rPr>
        <w:t xml:space="preserve">atton Parish Council has no issues with the change of route, </w:t>
      </w:r>
      <w:r>
        <w:rPr>
          <w:rFonts w:ascii="Verdana" w:hAnsi="Verdana"/>
          <w:b/>
          <w:bCs/>
        </w:rPr>
        <w:t>but feels that WBC should be informed. PY.</w:t>
      </w:r>
    </w:p>
    <w:p w14:paraId="0000005B">
      <w:pPr>
        <w:pStyle w:val="Standard"/>
        <w:rPr>
          <w:rFonts w:ascii="Verdana" w:hAnsi="Verdana"/>
          <w:b/>
          <w:bCs/>
        </w:rPr>
      </w:pPr>
    </w:p>
    <w:p w14:paraId="0000005C">
      <w:pPr>
        <w:pStyle w:val="ListParagraph"/>
        <w:numPr>
          <w:ilvl w:val="0"/>
          <w:numId w:val="2"/>
        </w:numPr>
        <w:spacing w:after="160" w:line="259" w:lineRule="auto"/>
        <w:rPr>
          <w:rFonts w:asciiTheme="minorHAnsi" w:cstheme="minorHAnsi" w:eastAsia="Calibri" w:hAnsiTheme="minorHAnsi"/>
          <w:b/>
          <w:sz w:val="24"/>
          <w:szCs w:val="24"/>
          <w:u w:val="single"/>
        </w:rPr>
      </w:pPr>
      <w:r>
        <w:rPr>
          <w:rFonts w:asciiTheme="minorHAnsi" w:cstheme="minorHAnsi" w:eastAsia="Calibri" w:hAnsiTheme="minorHAnsi"/>
          <w:b/>
          <w:sz w:val="24"/>
          <w:szCs w:val="24"/>
          <w:u w:val="single"/>
        </w:rPr>
        <w:t>Environment: Cllr Bradbury reported</w:t>
      </w:r>
      <w:r>
        <w:rPr>
          <w:rFonts w:asciiTheme="minorHAnsi" w:cstheme="minorHAnsi" w:eastAsia="Calibri" w:hAnsiTheme="minorHAnsi"/>
          <w:b/>
          <w:sz w:val="24"/>
          <w:szCs w:val="24"/>
          <w:u w:val="single"/>
        </w:rPr>
        <w:t>:</w:t>
      </w:r>
    </w:p>
    <w:p w14:paraId="0000005D">
      <w:pPr>
        <w:rPr>
          <w:rFonts w:asciiTheme="minorHAnsi" w:cstheme="minorHAnsi" w:eastAsiaTheme="minorEastAsia" w:hAnsiTheme="minorHAnsi"/>
          <w:bCs/>
          <w:sz w:val="22"/>
        </w:rPr>
      </w:pPr>
    </w:p>
    <w:p w14:paraId="0000005E">
      <w:pPr>
        <w:rPr>
          <w:rFonts w:asciiTheme="minorHAnsi" w:cstheme="minorHAnsi" w:eastAsia="Calibri" w:hAnsiTheme="minorHAnsi"/>
          <w:b/>
          <w:bCs/>
          <w:sz w:val="24"/>
          <w:szCs w:val="24"/>
        </w:rPr>
      </w:pPr>
      <w:bookmarkStart w:id="2" w:name="_Hlk176089754"/>
      <w:r>
        <w:rPr>
          <w:rFonts w:asciiTheme="minorHAnsi" w:cstheme="minorHAnsi" w:eastAsia="Calibri" w:hAnsiTheme="minorHAnsi"/>
          <w:bCs/>
          <w:sz w:val="24"/>
          <w:szCs w:val="24"/>
        </w:rPr>
        <w:t xml:space="preserve">   An invoice has been received from J Whittaker for £230 for 2x verge mowing's and hedge trimming.    </w:t>
      </w:r>
      <w:r>
        <w:rPr>
          <w:rFonts w:asciiTheme="minorHAnsi" w:cstheme="minorHAnsi" w:eastAsia="Calibri" w:hAnsiTheme="minorHAnsi"/>
          <w:b/>
          <w:bCs/>
          <w:sz w:val="24"/>
          <w:szCs w:val="24"/>
        </w:rPr>
        <w:t>Approved.</w:t>
      </w:r>
    </w:p>
    <w:p w14:paraId="0000005F">
      <w:pPr>
        <w:pStyle w:val="ListParagraph"/>
        <w:spacing w:after="160" w:line="259" w:lineRule="auto"/>
        <w:rPr>
          <w:rFonts w:asciiTheme="minorHAnsi" w:cstheme="minorHAnsi" w:eastAsia="Calibri" w:hAnsiTheme="minorHAnsi"/>
          <w:b/>
          <w:sz w:val="28"/>
          <w:szCs w:val="28"/>
          <w:u w:val="single"/>
        </w:rPr>
      </w:pPr>
      <w:bookmarkEnd w:id="2"/>
    </w:p>
    <w:p w14:paraId="00000060">
      <w:pPr>
        <w:pStyle w:val="ListParagraph"/>
        <w:numPr>
          <w:ilvl w:val="0"/>
          <w:numId w:val="2"/>
        </w:numPr>
        <w:spacing w:after="160" w:line="259" w:lineRule="auto"/>
        <w:rPr>
          <w:rFonts w:asciiTheme="minorHAnsi" w:cstheme="minorHAnsi" w:eastAsia="Calibri" w:hAnsiTheme="minorHAnsi"/>
          <w:b/>
          <w:sz w:val="28"/>
          <w:szCs w:val="28"/>
          <w:u w:val="single"/>
        </w:rPr>
      </w:pPr>
      <w:r>
        <w:rPr>
          <w:rFonts w:asciiTheme="minorHAnsi" w:cstheme="minorHAnsi" w:eastAsia="Calibri" w:hAnsiTheme="minorHAnsi"/>
          <w:b/>
          <w:sz w:val="28"/>
          <w:szCs w:val="28"/>
          <w:u w:val="single"/>
        </w:rPr>
        <w:t xml:space="preserve">Traffic and road Safety: </w:t>
      </w:r>
      <w:r>
        <w:rPr>
          <w:rFonts w:asciiTheme="minorHAnsi" w:cstheme="minorHAnsi" w:eastAsia="Calibri" w:hAnsiTheme="minorHAnsi"/>
          <w:b/>
          <w:sz w:val="28"/>
          <w:szCs w:val="28"/>
          <w:u w:val="single"/>
        </w:rPr>
        <w:t>Cllr Blanshard reported.</w:t>
      </w:r>
    </w:p>
    <w:p w14:paraId="00000061">
      <w:pPr>
        <w:pStyle w:val="ListParagraph"/>
        <w:rPr>
          <w:rFonts w:asciiTheme="minorHAnsi" w:cstheme="minorHAnsi" w:eastAsia="Calibri" w:hAnsiTheme="minorHAnsi"/>
          <w:b/>
          <w:sz w:val="24"/>
          <w:szCs w:val="24"/>
        </w:rPr>
      </w:pPr>
      <w:r>
        <w:rPr>
          <w:rFonts w:asciiTheme="minorHAnsi" w:cstheme="minorHAnsi" w:eastAsia="Calibri" w:hAnsiTheme="minorHAnsi"/>
          <w:b/>
          <w:sz w:val="24"/>
          <w:szCs w:val="24"/>
        </w:rPr>
        <w:t>Matters arising from the previous meeting:</w:t>
      </w:r>
    </w:p>
    <w:p w14:paraId="00000062">
      <w:pPr>
        <w:pStyle w:val="ListParagraph"/>
        <w:numPr>
          <w:ilvl w:val="0"/>
          <w:numId w:val="28"/>
        </w:numPr>
        <w:rPr>
          <w:rFonts w:asciiTheme="minorHAnsi" w:cstheme="minorHAnsi" w:eastAsia="Calibri" w:hAnsiTheme="minorHAnsi"/>
          <w:bCs/>
          <w:sz w:val="24"/>
          <w:szCs w:val="24"/>
        </w:rPr>
      </w:pPr>
      <w:r>
        <w:rPr>
          <w:rFonts w:asciiTheme="minorHAnsi" w:cstheme="minorHAnsi" w:eastAsia="Calibri" w:hAnsiTheme="minorHAnsi"/>
          <w:bCs/>
          <w:sz w:val="24"/>
          <w:szCs w:val="24"/>
        </w:rPr>
        <w:t>Number 10 bus: I have written to the clerks of both Stretton and Daresbury council to see if their residents have expressed concerns about the withdrawal of the number 10 bus, but not had a response as yet.</w:t>
      </w:r>
    </w:p>
    <w:p w14:paraId="00000063">
      <w:pPr>
        <w:pStyle w:val="ListParagraph"/>
        <w:ind w:left="1080"/>
        <w:rPr>
          <w:rFonts w:asciiTheme="minorHAnsi" w:cstheme="minorHAnsi" w:eastAsia="Calibri" w:hAnsiTheme="minorHAnsi"/>
          <w:bCs/>
          <w:sz w:val="24"/>
          <w:szCs w:val="24"/>
        </w:rPr>
      </w:pPr>
      <w:r>
        <w:rPr>
          <w:rFonts w:asciiTheme="minorHAnsi" w:cstheme="minorHAnsi" w:eastAsia="Calibri" w:hAnsiTheme="minorHAnsi"/>
          <w:bCs/>
          <w:sz w:val="24"/>
          <w:szCs w:val="24"/>
        </w:rPr>
        <w:t>Two residents have emailed me so far to express concerns about its withdrawal.</w:t>
      </w:r>
    </w:p>
    <w:p w14:paraId="00000064">
      <w:pPr>
        <w:pStyle w:val="ListParagraph"/>
        <w:ind w:left="1080"/>
        <w:rPr>
          <w:rFonts w:asciiTheme="minorHAnsi" w:cstheme="minorHAnsi" w:eastAsia="Calibri" w:hAnsiTheme="minorHAnsi"/>
          <w:b w:val="off"/>
          <w:bCs w:val="off"/>
          <w:sz w:val="24"/>
          <w:szCs w:val="24"/>
        </w:rPr>
      </w:pPr>
      <w:r>
        <w:rPr>
          <w:rFonts w:asciiTheme="minorHAnsi" w:cstheme="minorHAnsi" w:eastAsia="Calibri" w:hAnsiTheme="minorHAnsi"/>
          <w:b w:val="off"/>
          <w:bCs w:val="off"/>
          <w:sz w:val="24"/>
          <w:szCs w:val="24"/>
        </w:rPr>
        <w:t>Report on traffic data  forwarded to all Councillors. To be added to the SID section of the PC Website.</w:t>
      </w:r>
    </w:p>
    <w:p w14:paraId="00000065">
      <w:pPr>
        <w:pStyle w:val="ListParagraph"/>
        <w:rPr>
          <w:rFonts w:asciiTheme="minorHAnsi" w:cstheme="minorHAnsi" w:eastAsia="Calibri" w:hAnsiTheme="minorHAnsi"/>
          <w:b/>
          <w:sz w:val="24"/>
          <w:szCs w:val="24"/>
        </w:rPr>
      </w:pPr>
      <w:r>
        <w:rPr>
          <w:rFonts w:asciiTheme="minorHAnsi" w:cstheme="minorHAnsi" w:eastAsia="Calibri" w:hAnsiTheme="minorHAnsi"/>
          <w:b/>
          <w:sz w:val="24"/>
          <w:szCs w:val="24"/>
        </w:rPr>
        <w:t>Items for discussion at the meeting / items for agreement:</w:t>
      </w:r>
    </w:p>
    <w:p w14:paraId="00000066">
      <w:pPr>
        <w:pStyle w:val="ListParagraph"/>
        <w:rPr>
          <w:rFonts w:asciiTheme="minorHAnsi" w:cstheme="minorHAnsi" w:eastAsia="Calibri" w:hAnsiTheme="minorHAnsi"/>
          <w:bCs/>
          <w:sz w:val="24"/>
          <w:szCs w:val="24"/>
        </w:rPr>
      </w:pPr>
      <w:r>
        <w:rPr>
          <w:rFonts w:asciiTheme="minorHAnsi" w:cstheme="minorHAnsi" w:eastAsia="Calibri" w:hAnsiTheme="minorHAnsi"/>
          <w:bCs/>
          <w:sz w:val="24"/>
          <w:szCs w:val="24"/>
        </w:rPr>
        <w:t>None</w:t>
      </w:r>
    </w:p>
    <w:p w14:paraId="00000067">
      <w:pPr>
        <w:pStyle w:val="ListParagraph"/>
        <w:rPr>
          <w:rFonts w:asciiTheme="minorHAnsi" w:cstheme="minorHAnsi" w:eastAsia="Calibri" w:hAnsiTheme="minorHAnsi"/>
          <w:b/>
          <w:sz w:val="24"/>
          <w:szCs w:val="24"/>
        </w:rPr>
      </w:pPr>
    </w:p>
    <w:p w14:paraId="00000068">
      <w:pPr>
        <w:pStyle w:val="ListParagraph"/>
        <w:numPr>
          <w:ilvl w:val="0"/>
          <w:numId w:val="2"/>
        </w:numPr>
        <w:rPr>
          <w:rFonts w:asciiTheme="minorHAnsi" w:cstheme="minorHAnsi" w:eastAsia="Calibri" w:hAnsiTheme="minorHAnsi"/>
          <w:b/>
          <w:sz w:val="28"/>
          <w:szCs w:val="28"/>
          <w:u w:val="single"/>
        </w:rPr>
      </w:pPr>
      <w:r>
        <w:rPr>
          <w:rFonts w:asciiTheme="minorHAnsi" w:cstheme="minorHAnsi" w:eastAsia="Calibri" w:hAnsiTheme="minorHAnsi"/>
          <w:b/>
          <w:sz w:val="28"/>
          <w:szCs w:val="28"/>
          <w:u w:val="single"/>
        </w:rPr>
        <w:t>Technology: Cllr Tranter Reported</w:t>
      </w:r>
      <w:r>
        <w:rPr>
          <w:rFonts w:asciiTheme="minorHAnsi" w:cstheme="minorHAnsi" w:eastAsia="Calibri" w:hAnsiTheme="minorHAnsi"/>
          <w:b/>
          <w:sz w:val="28"/>
          <w:szCs w:val="28"/>
          <w:u w:val="single"/>
        </w:rPr>
        <w:t>:</w:t>
      </w:r>
    </w:p>
    <w:p w14:paraId="00000069">
      <w:pPr>
        <w:pStyle w:val="ListParagraph"/>
        <w:rPr>
          <w:rFonts w:asciiTheme="minorHAnsi" w:cstheme="minorHAnsi" w:eastAsia="Calibri" w:hAnsiTheme="minorHAnsi"/>
          <w:b/>
          <w:sz w:val="24"/>
          <w:szCs w:val="24"/>
        </w:rPr>
      </w:pPr>
    </w:p>
    <w:p w14:paraId="0000006A">
      <w:pPr>
        <w:pStyle w:val="NoSpacing"/>
        <w:rPr>
          <w:rFonts w:asciiTheme="minorHAnsi" w:cstheme="minorHAnsi" w:eastAsia="Calibri" w:hAnsiTheme="minorHAnsi"/>
          <w:b/>
          <w:sz w:val="24"/>
          <w:szCs w:val="24"/>
        </w:rPr>
      </w:pPr>
      <w:bookmarkStart w:id="3" w:name="_Hlk212581842"/>
      <w:r>
        <w:rPr>
          <w:rFonts w:asciiTheme="minorHAnsi" w:cstheme="minorHAnsi" w:eastAsia="Calibri" w:hAnsiTheme="minorHAnsi"/>
          <w:b/>
          <w:sz w:val="24"/>
          <w:szCs w:val="24"/>
        </w:rPr>
        <w:t>Matters arising from the previous meeting:</w:t>
      </w:r>
    </w:p>
    <w:p w14:paraId="0000006B">
      <w:pPr>
        <w:pStyle w:val="NoSpacing"/>
        <w:rPr>
          <w:rFonts w:asciiTheme="minorHAnsi" w:cstheme="minorHAnsi" w:eastAsia="Calibri" w:hAnsiTheme="minorHAnsi"/>
          <w:b/>
          <w:sz w:val="24"/>
          <w:szCs w:val="24"/>
        </w:rPr>
      </w:pPr>
      <w:r>
        <w:rPr>
          <w:rFonts w:asciiTheme="minorHAnsi" w:cstheme="minorHAnsi" w:eastAsia="Calibri" w:hAnsiTheme="minorHAnsi"/>
          <w:b/>
          <w:sz w:val="24"/>
          <w:szCs w:val="24"/>
        </w:rPr>
        <w:t>25/10– 9C: Production of IT Policy currently being progressed</w:t>
      </w:r>
      <w:r>
        <w:rPr>
          <w:rFonts w:asciiTheme="minorHAnsi" w:cstheme="minorHAnsi" w:eastAsia="Calibri" w:hAnsiTheme="minorHAnsi"/>
          <w:b/>
          <w:sz w:val="24"/>
          <w:szCs w:val="24"/>
        </w:rPr>
        <w:t>.</w:t>
      </w:r>
    </w:p>
    <w:p w14:paraId="0000006C">
      <w:pPr>
        <w:pStyle w:val="NoSpacing"/>
        <w:rPr>
          <w:rFonts w:asciiTheme="minorHAnsi" w:cstheme="minorHAnsi" w:eastAsia="Calibri" w:hAnsiTheme="minorHAnsi"/>
          <w:b/>
          <w:sz w:val="24"/>
          <w:szCs w:val="24"/>
        </w:rPr>
      </w:pPr>
    </w:p>
    <w:p w14:paraId="0000006D">
      <w:pPr>
        <w:pStyle w:val="NoSpacing"/>
        <w:rPr>
          <w:rFonts w:asciiTheme="minorHAnsi" w:cstheme="minorHAnsi" w:eastAsia="Calibri" w:hAnsiTheme="minorHAnsi"/>
          <w:b/>
          <w:bCs/>
          <w:sz w:val="24"/>
          <w:szCs w:val="24"/>
        </w:rPr>
      </w:pPr>
      <w:r>
        <w:rPr>
          <w:rFonts w:asciiTheme="minorHAnsi" w:cstheme="minorHAnsi" w:eastAsia="Calibri" w:hAnsiTheme="minorHAnsi"/>
          <w:b/>
          <w:bCs/>
          <w:sz w:val="24"/>
          <w:szCs w:val="24"/>
        </w:rPr>
        <w:t>This was produced by Cl</w:t>
      </w:r>
      <w:r>
        <w:rPr>
          <w:rFonts w:asciiTheme="minorHAnsi" w:cstheme="minorHAnsi" w:eastAsia="Calibri" w:hAnsiTheme="minorHAnsi"/>
          <w:b/>
          <w:bCs/>
          <w:sz w:val="24"/>
          <w:szCs w:val="24"/>
        </w:rPr>
        <w:t>lr Tranter and adopted as policy.</w:t>
      </w:r>
    </w:p>
    <w:p w14:paraId="0000006E">
      <w:pPr>
        <w:pStyle w:val="ListParagraph"/>
        <w:ind w:left="1080"/>
        <w:rPr>
          <w:rFonts w:asciiTheme="minorHAnsi" w:cstheme="minorHAnsi" w:eastAsia="Calibri" w:hAnsiTheme="minorHAnsi"/>
          <w:b/>
          <w:sz w:val="24"/>
          <w:szCs w:val="24"/>
        </w:rPr>
      </w:pPr>
    </w:p>
    <w:p w14:paraId="0000006F">
      <w:pPr>
        <w:pStyle w:val="NoSpacing"/>
        <w:rPr>
          <w:rFonts w:asciiTheme="minorHAnsi" w:cstheme="minorHAnsi" w:eastAsia="Calibri" w:hAnsiTheme="minorHAnsi"/>
          <w:b/>
          <w:sz w:val="24"/>
          <w:szCs w:val="24"/>
        </w:rPr>
      </w:pPr>
      <w:r>
        <w:rPr>
          <w:rFonts w:asciiTheme="minorHAnsi" w:cstheme="minorHAnsi" w:eastAsia="Calibri" w:hAnsiTheme="minorHAnsi"/>
          <w:b/>
          <w:sz w:val="24"/>
          <w:szCs w:val="24"/>
        </w:rPr>
        <w:t>Items for discussion at the meeting / items for agreement:</w:t>
      </w:r>
    </w:p>
    <w:p w14:paraId="00000070">
      <w:pPr>
        <w:pStyle w:val="NoSpacing"/>
        <w:rPr>
          <w:rFonts w:asciiTheme="minorHAnsi" w:cstheme="minorHAnsi" w:eastAsia="Calibri" w:hAnsiTheme="minorHAnsi"/>
          <w:b/>
          <w:sz w:val="24"/>
          <w:szCs w:val="24"/>
        </w:rPr>
      </w:pPr>
      <w:r>
        <w:rPr>
          <w:rFonts w:asciiTheme="minorHAnsi" w:cstheme="minorHAnsi" w:eastAsia="Calibri" w:hAnsiTheme="minorHAnsi"/>
          <w:b/>
          <w:sz w:val="24"/>
          <w:szCs w:val="24"/>
        </w:rPr>
        <w:t>NA</w:t>
      </w:r>
    </w:p>
    <w:p w14:paraId="00000071">
      <w:pPr>
        <w:pStyle w:val="ListParagraph"/>
        <w:spacing w:after="160" w:line="259" w:lineRule="auto"/>
        <w:ind w:left="0" w:right="0" w:firstLine="0"/>
        <w:rPr>
          <w:rFonts w:asciiTheme="minorHAnsi" w:cstheme="minorHAnsi" w:eastAsia="Calibri" w:hAnsiTheme="minorHAnsi"/>
          <w:bCs/>
          <w:sz w:val="24"/>
          <w:szCs w:val="24"/>
        </w:rPr>
      </w:pPr>
      <w:bookmarkEnd w:id="3"/>
    </w:p>
    <w:p w14:paraId="00000072">
      <w:pPr>
        <w:pStyle w:val="ListParagraph"/>
        <w:spacing w:after="160" w:line="259" w:lineRule="auto"/>
        <w:ind w:left="0" w:right="0" w:firstLine="0"/>
        <w:rPr>
          <w:rFonts w:asciiTheme="minorHAnsi" w:cstheme="minorHAnsi" w:eastAsia="Calibri" w:hAnsiTheme="minorHAnsi"/>
          <w:bCs/>
          <w:sz w:val="24"/>
          <w:szCs w:val="24"/>
        </w:rPr>
      </w:pPr>
    </w:p>
    <w:p w14:paraId="00000073">
      <w:pPr>
        <w:pStyle w:val="ListParagraph"/>
        <w:numPr>
          <w:ilvl w:val="0"/>
          <w:numId w:val="5"/>
        </w:numPr>
        <w:spacing w:after="160" w:line="259" w:lineRule="auto"/>
        <w:rPr>
          <w:rFonts w:asciiTheme="minorHAnsi" w:cstheme="minorHAnsi" w:eastAsia="Calibri" w:hAnsiTheme="minorHAnsi"/>
          <w:b/>
          <w:bCs/>
          <w:sz w:val="28"/>
          <w:szCs w:val="28"/>
        </w:rPr>
      </w:pPr>
      <w:r>
        <w:rPr>
          <w:rFonts w:asciiTheme="minorHAnsi" w:cstheme="minorHAnsi" w:eastAsia="Calibri" w:hAnsiTheme="minorHAnsi"/>
          <w:b/>
          <w:sz w:val="28"/>
          <w:szCs w:val="28"/>
        </w:rPr>
        <w:t xml:space="preserve"> Clerk matters</w:t>
      </w:r>
    </w:p>
    <w:p w14:paraId="00000074">
      <w:pPr>
        <w:pStyle w:val="ListParagraph"/>
        <w:numPr>
          <w:ilvl w:val="0"/>
          <w:numId w:val="24"/>
        </w:numPr>
        <w:spacing w:after="160" w:line="259" w:lineRule="auto"/>
        <w:rPr>
          <w:rFonts w:asciiTheme="minorHAnsi" w:cstheme="minorHAnsi" w:eastAsia="Calibri" w:hAnsiTheme="minorHAnsi"/>
          <w:b/>
          <w:bCs/>
          <w:sz w:val="24"/>
          <w:szCs w:val="24"/>
        </w:rPr>
      </w:pPr>
      <w:r>
        <w:rPr>
          <w:rFonts w:asciiTheme="minorHAnsi" w:cstheme="minorHAnsi" w:eastAsia="Calibri" w:hAnsiTheme="minorHAnsi"/>
          <w:bCs/>
          <w:sz w:val="24"/>
          <w:szCs w:val="24"/>
        </w:rPr>
        <w:t>Approval to pay Hatton Arms room rent – £120</w:t>
      </w:r>
      <w:r>
        <w:rPr>
          <w:rFonts w:asciiTheme="minorHAnsi" w:cstheme="minorHAnsi" w:eastAsia="Calibri" w:hAnsiTheme="minorHAnsi"/>
          <w:bCs/>
          <w:sz w:val="24"/>
          <w:szCs w:val="24"/>
        </w:rPr>
        <w:t xml:space="preserve"> </w:t>
      </w:r>
      <w:r>
        <w:rPr>
          <w:rFonts w:asciiTheme="minorHAnsi" w:cstheme="minorHAnsi" w:eastAsia="Calibri" w:hAnsiTheme="minorHAnsi"/>
          <w:b/>
          <w:bCs/>
          <w:sz w:val="24"/>
          <w:szCs w:val="24"/>
        </w:rPr>
        <w:t>Approved.</w:t>
      </w:r>
    </w:p>
    <w:p w14:paraId="00000075">
      <w:pPr>
        <w:pStyle w:val="ListParagraph"/>
        <w:numPr>
          <w:ilvl w:val="0"/>
          <w:numId w:val="24"/>
        </w:numPr>
        <w:spacing w:after="160" w:line="259" w:lineRule="auto"/>
        <w:rPr>
          <w:rFonts w:asciiTheme="minorHAnsi" w:cstheme="minorHAnsi" w:eastAsia="Calibri" w:hAnsiTheme="minorHAnsi"/>
          <w:b/>
          <w:bCs/>
          <w:sz w:val="24"/>
          <w:szCs w:val="24"/>
        </w:rPr>
      </w:pPr>
      <w:r>
        <w:rPr>
          <w:rFonts w:asciiTheme="minorHAnsi" w:cstheme="minorHAnsi" w:eastAsia="Calibri" w:hAnsiTheme="minorHAnsi"/>
          <w:bCs/>
          <w:sz w:val="24"/>
          <w:szCs w:val="24"/>
        </w:rPr>
        <w:t>Approv</w:t>
      </w:r>
      <w:r>
        <w:rPr>
          <w:rFonts w:asciiTheme="minorHAnsi" w:cstheme="minorHAnsi" w:eastAsia="Calibri" w:hAnsiTheme="minorHAnsi"/>
          <w:bCs/>
          <w:sz w:val="24"/>
          <w:szCs w:val="24"/>
        </w:rPr>
        <w:t>al</w:t>
      </w:r>
      <w:r>
        <w:rPr>
          <w:rFonts w:asciiTheme="minorHAnsi" w:cstheme="minorHAnsi" w:eastAsia="Calibri" w:hAnsiTheme="minorHAnsi"/>
          <w:bCs/>
          <w:sz w:val="24"/>
          <w:szCs w:val="24"/>
        </w:rPr>
        <w:t xml:space="preserve"> to pay £300 to HVCA for Chester trip</w:t>
      </w:r>
      <w:r>
        <w:rPr>
          <w:rFonts w:asciiTheme="minorHAnsi" w:cstheme="minorHAnsi" w:eastAsia="Calibri" w:hAnsiTheme="minorHAnsi"/>
          <w:bCs/>
          <w:sz w:val="24"/>
          <w:szCs w:val="24"/>
        </w:rPr>
        <w:t xml:space="preserve"> </w:t>
      </w:r>
      <w:r>
        <w:rPr>
          <w:rFonts w:asciiTheme="minorHAnsi" w:cstheme="minorHAnsi" w:eastAsia="Calibri" w:hAnsiTheme="minorHAnsi"/>
          <w:b/>
          <w:bCs/>
          <w:sz w:val="24"/>
          <w:szCs w:val="24"/>
        </w:rPr>
        <w:t>Approved.</w:t>
      </w:r>
    </w:p>
    <w:p w14:paraId="00000076">
      <w:pPr>
        <w:pStyle w:val="ListParagraph"/>
        <w:numPr>
          <w:ilvl w:val="0"/>
          <w:numId w:val="24"/>
        </w:numPr>
        <w:spacing w:after="160" w:line="259" w:lineRule="auto"/>
        <w:rPr>
          <w:rFonts w:asciiTheme="minorHAnsi" w:cstheme="minorHAnsi" w:eastAsia="Calibri" w:hAnsiTheme="minorHAnsi"/>
          <w:b/>
          <w:bCs/>
          <w:sz w:val="24"/>
          <w:szCs w:val="24"/>
        </w:rPr>
      </w:pPr>
      <w:r>
        <w:rPr>
          <w:rFonts w:asciiTheme="minorHAnsi" w:cstheme="minorHAnsi" w:eastAsia="Calibri" w:hAnsiTheme="minorHAnsi"/>
          <w:bCs/>
          <w:sz w:val="24"/>
          <w:szCs w:val="24"/>
        </w:rPr>
        <w:t>£181.08 paid to Primrose Nursery for winter bedding plants as agree in September meeting.</w:t>
      </w:r>
      <w:r>
        <w:rPr>
          <w:rFonts w:asciiTheme="minorHAnsi" w:cstheme="minorHAnsi" w:eastAsia="Calibri" w:hAnsiTheme="minorHAnsi"/>
          <w:b/>
          <w:bCs/>
          <w:sz w:val="24"/>
          <w:szCs w:val="24"/>
        </w:rPr>
        <w:t xml:space="preserve"> Approved.</w:t>
      </w:r>
    </w:p>
    <w:p w14:paraId="00000077">
      <w:pPr>
        <w:pStyle w:val="ListParagraph"/>
        <w:numPr>
          <w:ilvl w:val="0"/>
          <w:numId w:val="24"/>
        </w:numPr>
        <w:spacing w:after="160" w:line="259" w:lineRule="auto"/>
        <w:rPr>
          <w:rFonts w:asciiTheme="minorHAnsi" w:cstheme="minorHAnsi" w:eastAsia="Calibri" w:hAnsiTheme="minorHAnsi"/>
          <w:b/>
          <w:bCs/>
          <w:sz w:val="24"/>
          <w:szCs w:val="24"/>
        </w:rPr>
      </w:pPr>
      <w:r>
        <w:rPr>
          <w:rFonts w:asciiTheme="minorHAnsi" w:cstheme="minorHAnsi" w:eastAsia="Calibri" w:hAnsiTheme="minorHAnsi"/>
          <w:bCs/>
          <w:sz w:val="24"/>
          <w:szCs w:val="24"/>
        </w:rPr>
        <w:t>2 Remembrance wreaths have been collected</w:t>
      </w:r>
      <w:r>
        <w:rPr>
          <w:rFonts w:asciiTheme="minorHAnsi" w:cstheme="minorHAnsi" w:eastAsia="Calibri" w:hAnsiTheme="minorHAnsi"/>
          <w:bCs/>
          <w:sz w:val="24"/>
          <w:szCs w:val="24"/>
        </w:rPr>
        <w:t xml:space="preserve"> and paid for (£40)</w:t>
      </w:r>
    </w:p>
    <w:p w14:paraId="00000078">
      <w:pPr>
        <w:pStyle w:val="ListParagraph"/>
        <w:numPr>
          <w:ilvl w:val="0"/>
          <w:numId w:val="24"/>
        </w:numPr>
        <w:spacing w:after="160" w:line="259" w:lineRule="auto"/>
        <w:rPr>
          <w:rFonts w:asciiTheme="minorHAnsi" w:cstheme="minorHAnsi" w:eastAsia="Calibri" w:hAnsiTheme="minorHAnsi"/>
          <w:b/>
          <w:bCs/>
          <w:sz w:val="24"/>
          <w:szCs w:val="24"/>
        </w:rPr>
      </w:pPr>
      <w:r>
        <w:rPr>
          <w:rFonts w:asciiTheme="minorHAnsi" w:cstheme="minorHAnsi" w:eastAsia="Calibri" w:hAnsiTheme="minorHAnsi"/>
          <w:bCs/>
          <w:sz w:val="24"/>
          <w:szCs w:val="24"/>
        </w:rPr>
        <w:t>Do we require a December meeting?</w:t>
      </w:r>
    </w:p>
    <w:p w14:paraId="00000079">
      <w:pPr>
        <w:pStyle w:val="ListParagraph"/>
        <w:spacing w:after="160" w:line="259" w:lineRule="auto"/>
        <w:ind w:left="1080"/>
        <w:rPr>
          <w:rFonts w:asciiTheme="minorHAnsi" w:cstheme="minorHAnsi" w:eastAsia="Calibri" w:hAnsiTheme="minorHAnsi"/>
          <w:b/>
          <w:bCs/>
          <w:sz w:val="24"/>
          <w:szCs w:val="24"/>
        </w:rPr>
      </w:pPr>
      <w:r>
        <w:rPr>
          <w:rFonts w:asciiTheme="minorHAnsi" w:cstheme="minorHAnsi" w:eastAsia="Calibri" w:hAnsiTheme="minorHAnsi"/>
          <w:bCs/>
          <w:sz w:val="24"/>
          <w:szCs w:val="24"/>
        </w:rPr>
        <w:t xml:space="preserve"> </w:t>
      </w:r>
      <w:r>
        <w:rPr>
          <w:rFonts w:asciiTheme="minorHAnsi" w:cstheme="minorHAnsi" w:eastAsia="Calibri" w:hAnsiTheme="minorHAnsi"/>
          <w:b/>
          <w:bCs/>
          <w:sz w:val="24"/>
          <w:szCs w:val="24"/>
        </w:rPr>
        <w:t>It was decided not to h</w:t>
      </w:r>
      <w:r>
        <w:rPr>
          <w:rFonts w:asciiTheme="minorHAnsi" w:cstheme="minorHAnsi" w:eastAsia="Calibri" w:hAnsiTheme="minorHAnsi"/>
          <w:b/>
          <w:bCs/>
          <w:sz w:val="24"/>
          <w:szCs w:val="24"/>
        </w:rPr>
        <w:t xml:space="preserve">old </w:t>
      </w:r>
      <w:r>
        <w:rPr>
          <w:rFonts w:asciiTheme="minorHAnsi" w:cstheme="minorHAnsi" w:eastAsia="Calibri" w:hAnsiTheme="minorHAnsi"/>
          <w:b/>
          <w:bCs/>
          <w:sz w:val="24"/>
          <w:szCs w:val="24"/>
        </w:rPr>
        <w:t xml:space="preserve"> a December meeting</w:t>
      </w:r>
      <w:r>
        <w:rPr>
          <w:rFonts w:asciiTheme="minorHAnsi" w:cstheme="minorHAnsi" w:eastAsia="Calibri" w:hAnsiTheme="minorHAnsi"/>
          <w:b/>
          <w:bCs/>
          <w:sz w:val="24"/>
          <w:szCs w:val="24"/>
        </w:rPr>
        <w:t>.</w:t>
      </w:r>
    </w:p>
    <w:p w14:paraId="0000007A">
      <w:pPr>
        <w:pStyle w:val="ListParagraph"/>
        <w:numPr>
          <w:ilvl w:val="0"/>
          <w:numId w:val="24"/>
        </w:numPr>
        <w:rPr>
          <w:rFonts w:asciiTheme="minorHAnsi" w:cstheme="minorHAnsi" w:eastAsia="Calibri" w:hAnsiTheme="minorHAnsi"/>
          <w:bCs/>
          <w:sz w:val="24"/>
          <w:szCs w:val="24"/>
        </w:rPr>
      </w:pPr>
      <w:r>
        <w:rPr>
          <w:rFonts w:asciiTheme="minorHAnsi" w:cstheme="minorHAnsi" w:eastAsia="Calibri" w:hAnsiTheme="minorHAnsi"/>
          <w:bCs/>
          <w:sz w:val="24"/>
          <w:szCs w:val="24"/>
        </w:rPr>
        <w:t xml:space="preserve">Assertion 10 </w:t>
      </w:r>
      <w:r>
        <w:rPr>
          <w:rFonts w:asciiTheme="minorHAnsi" w:cstheme="minorHAnsi" w:eastAsia="Calibri" w:hAnsiTheme="minorHAnsi"/>
          <w:bCs/>
          <w:sz w:val="24"/>
          <w:szCs w:val="24"/>
        </w:rPr>
        <w:t xml:space="preserve">- </w:t>
      </w:r>
      <w:r>
        <w:rPr>
          <w:rFonts w:asciiTheme="minorHAnsi" w:cstheme="minorHAnsi" w:eastAsia="Calibri" w:hAnsiTheme="minorHAnsi"/>
          <w:bCs/>
          <w:sz w:val="24"/>
          <w:szCs w:val="24"/>
        </w:rPr>
        <w:t xml:space="preserve">From 2025/26, </w:t>
      </w:r>
      <w:r>
        <w:rPr>
          <w:rFonts w:asciiTheme="minorHAnsi" w:cstheme="minorHAnsi" w:eastAsia="Calibri" w:hAnsiTheme="minorHAnsi"/>
          <w:bCs/>
          <w:sz w:val="24"/>
          <w:szCs w:val="24"/>
        </w:rPr>
        <w:t>we</w:t>
      </w:r>
      <w:r>
        <w:rPr>
          <w:rFonts w:asciiTheme="minorHAnsi" w:cstheme="minorHAnsi" w:eastAsia="Calibri" w:hAnsiTheme="minorHAnsi"/>
          <w:bCs/>
          <w:sz w:val="24"/>
          <w:szCs w:val="24"/>
        </w:rPr>
        <w:t xml:space="preserve"> will need to formally confirm </w:t>
      </w:r>
      <w:r>
        <w:rPr>
          <w:rFonts w:asciiTheme="minorHAnsi" w:cstheme="minorHAnsi" w:eastAsia="Calibri" w:hAnsiTheme="minorHAnsi"/>
          <w:bCs/>
          <w:sz w:val="24"/>
          <w:szCs w:val="24"/>
        </w:rPr>
        <w:t>the</w:t>
      </w:r>
      <w:r>
        <w:rPr>
          <w:rFonts w:asciiTheme="minorHAnsi" w:cstheme="minorHAnsi" w:eastAsia="Calibri" w:hAnsiTheme="minorHAnsi"/>
          <w:bCs/>
          <w:sz w:val="24"/>
          <w:szCs w:val="24"/>
        </w:rPr>
        <w:t xml:space="preserve"> council's compliance with its data protection obligations as part of AGAR. </w:t>
      </w:r>
      <w:r>
        <w:rPr>
          <w:rFonts w:asciiTheme="minorHAnsi" w:cstheme="minorHAnsi" w:eastAsia="Calibri" w:hAnsiTheme="minorHAnsi"/>
          <w:bCs/>
          <w:sz w:val="24"/>
          <w:szCs w:val="24"/>
        </w:rPr>
        <w:t xml:space="preserve">This includes: </w:t>
      </w:r>
      <w:r>
        <w:rPr>
          <w:rFonts w:asciiTheme="minorHAnsi" w:cstheme="minorHAnsi" w:eastAsia="Calibri" w:hAnsiTheme="minorHAnsi"/>
          <w:bCs/>
          <w:sz w:val="24"/>
          <w:szCs w:val="24"/>
        </w:rPr>
        <w:tab/>
        <w:t xml:space="preserve">-     </w:t>
      </w:r>
      <w:r>
        <w:rPr>
          <w:rFonts w:asciiTheme="minorHAnsi" w:cstheme="minorHAnsi" w:eastAsia="Calibri" w:hAnsiTheme="minorHAnsi"/>
          <w:bCs/>
          <w:sz w:val="24"/>
          <w:szCs w:val="24"/>
        </w:rPr>
        <w:t>Website accessibility: Websites must meet the WCAG 2.2 AA standards.</w:t>
      </w:r>
    </w:p>
    <w:p w14:paraId="0000007B">
      <w:pPr>
        <w:pStyle w:val="ListParagraph"/>
        <w:numPr>
          <w:ilvl w:val="0"/>
          <w:numId w:val="26"/>
        </w:numPr>
        <w:rPr>
          <w:rFonts w:asciiTheme="minorHAnsi" w:cstheme="minorHAnsi" w:eastAsia="Calibri" w:hAnsiTheme="minorHAnsi"/>
          <w:bCs/>
          <w:sz w:val="24"/>
          <w:szCs w:val="24"/>
        </w:rPr>
      </w:pPr>
      <w:r>
        <w:rPr>
          <w:rFonts w:asciiTheme="minorHAnsi" w:cstheme="minorHAnsi" w:eastAsia="Calibri" w:hAnsiTheme="minorHAnsi"/>
          <w:bCs/>
          <w:sz w:val="24"/>
          <w:szCs w:val="24"/>
        </w:rPr>
        <w:t>Secure email: The council must use and control its own email domain, such as one ending in .gov.uk.</w:t>
      </w:r>
    </w:p>
    <w:p w14:paraId="0000007C">
      <w:pPr>
        <w:pStyle w:val="ListParagraph"/>
        <w:numPr>
          <w:ilvl w:val="0"/>
          <w:numId w:val="26"/>
        </w:numPr>
        <w:rPr>
          <w:rFonts w:asciiTheme="minorHAnsi" w:cstheme="minorHAnsi" w:eastAsia="Calibri" w:hAnsiTheme="minorHAnsi"/>
          <w:bCs/>
          <w:sz w:val="24"/>
          <w:szCs w:val="24"/>
        </w:rPr>
      </w:pPr>
      <w:r>
        <w:rPr>
          <w:rFonts w:asciiTheme="minorHAnsi" w:cstheme="minorHAnsi" w:eastAsia="Calibri" w:hAnsiTheme="minorHAnsi"/>
          <w:bCs/>
          <w:sz w:val="24"/>
          <w:szCs w:val="24"/>
        </w:rPr>
        <w:t>Data protection: The council must be compliant with the UK's GDPR and Data Protection Act 2018.</w:t>
      </w:r>
    </w:p>
    <w:p w14:paraId="0000007D">
      <w:pPr>
        <w:pStyle w:val="ListParagraph"/>
        <w:numPr>
          <w:ilvl w:val="0"/>
          <w:numId w:val="26"/>
        </w:numPr>
        <w:rPr>
          <w:rFonts w:asciiTheme="minorHAnsi" w:cstheme="minorHAnsi" w:eastAsia="Calibri" w:hAnsiTheme="minorHAnsi"/>
          <w:bCs/>
          <w:sz w:val="24"/>
          <w:szCs w:val="24"/>
        </w:rPr>
      </w:pPr>
      <w:r>
        <w:rPr>
          <w:rFonts w:asciiTheme="minorHAnsi" w:cstheme="minorHAnsi" w:eastAsia="Calibri" w:hAnsiTheme="minorHAnsi"/>
          <w:bCs/>
          <w:sz w:val="24"/>
          <w:szCs w:val="24"/>
        </w:rPr>
        <w:t xml:space="preserve">IT policy: The council must have robust policies covering IT use, security, and device management. </w:t>
      </w:r>
      <w:r>
        <w:rPr>
          <w:rFonts w:asciiTheme="minorHAnsi" w:cstheme="minorHAnsi" w:eastAsia="Calibri" w:hAnsiTheme="minorHAnsi"/>
          <w:b/>
          <w:bCs/>
          <w:sz w:val="24"/>
          <w:szCs w:val="24"/>
        </w:rPr>
        <w:t>ST/SD</w:t>
      </w:r>
    </w:p>
    <w:p w14:paraId="0000007E">
      <w:pPr>
        <w:pStyle w:val="ListParagraph"/>
        <w:ind w:left="1800"/>
        <w:rPr>
          <w:rFonts w:asciiTheme="minorHAnsi" w:cstheme="minorHAnsi" w:eastAsia="Calibri" w:hAnsiTheme="minorHAnsi"/>
          <w:bCs/>
          <w:sz w:val="24"/>
          <w:szCs w:val="24"/>
        </w:rPr>
      </w:pPr>
    </w:p>
    <w:p w14:paraId="0000007F">
      <w:pPr>
        <w:rPr>
          <w:rFonts w:asciiTheme="minorHAnsi" w:cstheme="minorHAnsi" w:eastAsia="Calibri" w:hAnsiTheme="minorHAnsi"/>
          <w:bCs/>
          <w:sz w:val="24"/>
          <w:szCs w:val="24"/>
        </w:rPr>
      </w:pPr>
      <w:r>
        <w:rPr>
          <w:rFonts w:asciiTheme="minorHAnsi" w:cstheme="minorHAnsi" w:eastAsia="Calibri" w:hAnsiTheme="minorHAnsi"/>
          <w:bCs/>
          <w:sz w:val="24"/>
          <w:szCs w:val="24"/>
        </w:rPr>
        <w:tab/>
      </w:r>
      <w:r>
        <w:rPr>
          <w:rFonts w:asciiTheme="minorHAnsi" w:cstheme="minorHAnsi" w:eastAsia="Calibri" w:hAnsiTheme="minorHAnsi"/>
          <w:bCs/>
          <w:sz w:val="24"/>
          <w:szCs w:val="24"/>
        </w:rPr>
        <w:t xml:space="preserve">The Clerk </w:t>
      </w:r>
      <w:r>
        <w:rPr>
          <w:rFonts w:asciiTheme="minorHAnsi" w:cstheme="minorHAnsi" w:eastAsia="Calibri" w:hAnsiTheme="minorHAnsi"/>
          <w:bCs/>
          <w:sz w:val="24"/>
          <w:szCs w:val="24"/>
        </w:rPr>
        <w:t>ha</w:t>
      </w:r>
      <w:r>
        <w:rPr>
          <w:rFonts w:asciiTheme="minorHAnsi" w:cstheme="minorHAnsi" w:eastAsia="Calibri" w:hAnsiTheme="minorHAnsi"/>
          <w:bCs/>
          <w:sz w:val="24"/>
          <w:szCs w:val="24"/>
        </w:rPr>
        <w:t>s</w:t>
      </w:r>
      <w:r>
        <w:rPr>
          <w:rFonts w:asciiTheme="minorHAnsi" w:cstheme="minorHAnsi" w:eastAsia="Calibri" w:hAnsiTheme="minorHAnsi"/>
          <w:bCs/>
          <w:sz w:val="24"/>
          <w:szCs w:val="24"/>
        </w:rPr>
        <w:t xml:space="preserve"> attached a copy of </w:t>
      </w:r>
      <w:r>
        <w:rPr>
          <w:rFonts w:asciiTheme="minorHAnsi" w:cstheme="minorHAnsi" w:eastAsia="Calibri" w:hAnsiTheme="minorHAnsi"/>
          <w:bCs/>
          <w:sz w:val="24"/>
          <w:szCs w:val="24"/>
        </w:rPr>
        <w:t xml:space="preserve">2025 edition of the Practitioner’s Guide by the Smaller </w:t>
      </w:r>
      <w:r>
        <w:rPr>
          <w:rFonts w:asciiTheme="minorHAnsi" w:cstheme="minorHAnsi" w:eastAsia="Calibri" w:hAnsiTheme="minorHAnsi"/>
          <w:bCs/>
          <w:sz w:val="24"/>
          <w:szCs w:val="24"/>
        </w:rPr>
        <w:tab/>
      </w:r>
      <w:r>
        <w:rPr>
          <w:rFonts w:asciiTheme="minorHAnsi" w:cstheme="minorHAnsi" w:eastAsia="Calibri" w:hAnsiTheme="minorHAnsi"/>
          <w:bCs/>
          <w:sz w:val="24"/>
          <w:szCs w:val="24"/>
        </w:rPr>
        <w:t>Authorities Proper Practices Panel (SAPPP)</w:t>
      </w:r>
      <w:r>
        <w:rPr>
          <w:rFonts w:asciiTheme="minorHAnsi" w:cstheme="minorHAnsi" w:eastAsia="Calibri" w:hAnsiTheme="minorHAnsi"/>
          <w:bCs/>
          <w:sz w:val="24"/>
          <w:szCs w:val="24"/>
        </w:rPr>
        <w:t xml:space="preserve"> to this month’s email</w:t>
      </w:r>
      <w:r>
        <w:rPr>
          <w:rFonts w:asciiTheme="minorHAnsi" w:cstheme="minorHAnsi" w:eastAsia="Calibri" w:hAnsiTheme="minorHAnsi"/>
          <w:bCs/>
          <w:sz w:val="24"/>
          <w:szCs w:val="24"/>
        </w:rPr>
        <w:t xml:space="preserve"> for information</w:t>
      </w:r>
      <w:r>
        <w:rPr>
          <w:rFonts w:asciiTheme="minorHAnsi" w:cstheme="minorHAnsi" w:eastAsia="Calibri" w:hAnsiTheme="minorHAnsi"/>
          <w:bCs/>
          <w:sz w:val="24"/>
          <w:szCs w:val="24"/>
        </w:rPr>
        <w:t>.</w:t>
      </w:r>
    </w:p>
    <w:p w14:paraId="00000080">
      <w:pPr>
        <w:rPr>
          <w:rFonts w:asciiTheme="minorHAnsi" w:cstheme="minorHAnsi" w:eastAsia="Calibri" w:hAnsiTheme="minorHAnsi"/>
          <w:bCs/>
          <w:sz w:val="24"/>
          <w:szCs w:val="24"/>
        </w:rPr>
      </w:pPr>
    </w:p>
    <w:p w14:paraId="00000081">
      <w:pPr>
        <w:rPr>
          <w:rFonts w:asciiTheme="minorHAnsi" w:cstheme="minorHAnsi" w:eastAsia="Calibri" w:hAnsiTheme="minorHAnsi"/>
          <w:bCs/>
          <w:sz w:val="24"/>
          <w:szCs w:val="24"/>
        </w:rPr>
      </w:pPr>
      <w:r>
        <w:rPr>
          <w:rFonts w:asciiTheme="minorHAnsi" w:cstheme="minorHAnsi" w:eastAsia="Calibri" w:hAnsiTheme="minorHAnsi"/>
          <w:bCs/>
          <w:sz w:val="24"/>
          <w:szCs w:val="24"/>
        </w:rPr>
        <w:tab/>
      </w:r>
      <w:r>
        <w:rPr>
          <w:rFonts w:asciiTheme="minorHAnsi" w:cstheme="minorHAnsi" w:eastAsia="Calibri" w:hAnsiTheme="minorHAnsi"/>
          <w:bCs/>
          <w:sz w:val="24"/>
          <w:szCs w:val="24"/>
        </w:rPr>
        <w:t xml:space="preserve"> </w:t>
      </w:r>
      <w:r>
        <w:rPr>
          <w:rFonts w:asciiTheme="minorHAnsi" w:cstheme="minorHAnsi" w:eastAsia="Calibri" w:hAnsiTheme="minorHAnsi"/>
          <w:bCs/>
          <w:sz w:val="24"/>
          <w:szCs w:val="24"/>
        </w:rPr>
        <w:t xml:space="preserve">The Clerk </w:t>
      </w:r>
      <w:r>
        <w:rPr>
          <w:rFonts w:asciiTheme="minorHAnsi" w:cstheme="minorHAnsi" w:eastAsia="Calibri" w:hAnsiTheme="minorHAnsi"/>
          <w:bCs/>
          <w:sz w:val="24"/>
          <w:szCs w:val="24"/>
        </w:rPr>
        <w:t xml:space="preserve">is to attend </w:t>
      </w:r>
      <w:r>
        <w:rPr>
          <w:rFonts w:asciiTheme="minorHAnsi" w:cstheme="minorHAnsi" w:eastAsia="Calibri" w:hAnsiTheme="minorHAnsi"/>
          <w:bCs/>
          <w:sz w:val="24"/>
          <w:szCs w:val="24"/>
        </w:rPr>
        <w:t xml:space="preserve"> a Webinar about this topic. </w:t>
      </w:r>
    </w:p>
    <w:p w14:paraId="00000082">
      <w:pPr>
        <w:rPr>
          <w:rFonts w:asciiTheme="minorHAnsi" w:cstheme="minorHAnsi" w:eastAsia="Calibri" w:hAnsiTheme="minorHAnsi"/>
          <w:bCs/>
          <w:sz w:val="24"/>
          <w:szCs w:val="24"/>
        </w:rPr>
      </w:pPr>
    </w:p>
    <w:p w14:paraId="00000083">
      <w:pPr>
        <w:rPr>
          <w:rFonts w:asciiTheme="minorHAnsi" w:cstheme="minorHAnsi" w:eastAsia="Calibri" w:hAnsiTheme="minorHAnsi"/>
          <w:bCs/>
          <w:sz w:val="24"/>
          <w:szCs w:val="24"/>
        </w:rPr>
      </w:pPr>
      <w:r>
        <w:rPr>
          <w:rFonts w:asciiTheme="minorHAnsi" w:cstheme="minorHAnsi" w:eastAsia="Calibri" w:hAnsiTheme="minorHAnsi"/>
          <w:bCs/>
          <w:sz w:val="24"/>
          <w:szCs w:val="24"/>
        </w:rPr>
        <w:tab/>
      </w:r>
      <w:r>
        <w:rPr>
          <w:rFonts w:asciiTheme="minorHAnsi" w:cstheme="minorHAnsi" w:eastAsia="Calibri" w:hAnsiTheme="minorHAnsi"/>
          <w:bCs/>
          <w:sz w:val="24"/>
          <w:szCs w:val="24"/>
        </w:rPr>
        <w:t xml:space="preserve">The Clerk </w:t>
      </w:r>
      <w:r>
        <w:rPr>
          <w:rFonts w:asciiTheme="minorHAnsi" w:cstheme="minorHAnsi" w:eastAsia="Calibri" w:hAnsiTheme="minorHAnsi"/>
          <w:bCs/>
          <w:sz w:val="24"/>
          <w:szCs w:val="24"/>
        </w:rPr>
        <w:t xml:space="preserve">will </w:t>
      </w:r>
      <w:r>
        <w:rPr>
          <w:rFonts w:asciiTheme="minorHAnsi" w:cstheme="minorHAnsi" w:eastAsia="Calibri" w:hAnsiTheme="minorHAnsi"/>
          <w:bCs/>
          <w:sz w:val="24"/>
          <w:szCs w:val="24"/>
        </w:rPr>
        <w:t xml:space="preserve"> </w:t>
      </w:r>
      <w:r>
        <w:rPr>
          <w:rFonts w:asciiTheme="minorHAnsi" w:cstheme="minorHAnsi" w:eastAsia="Calibri" w:hAnsiTheme="minorHAnsi"/>
          <w:bCs/>
          <w:sz w:val="24"/>
          <w:szCs w:val="24"/>
        </w:rPr>
        <w:t xml:space="preserve">begin a review of our current status and </w:t>
      </w:r>
      <w:r>
        <w:rPr>
          <w:rFonts w:asciiTheme="minorHAnsi" w:cstheme="minorHAnsi" w:eastAsia="Calibri" w:hAnsiTheme="minorHAnsi"/>
          <w:bCs/>
          <w:sz w:val="24"/>
          <w:szCs w:val="24"/>
        </w:rPr>
        <w:t xml:space="preserve">identify </w:t>
      </w:r>
      <w:r>
        <w:rPr>
          <w:rFonts w:asciiTheme="minorHAnsi" w:cstheme="minorHAnsi" w:eastAsia="Calibri" w:hAnsiTheme="minorHAnsi"/>
          <w:bCs/>
          <w:sz w:val="24"/>
          <w:szCs w:val="24"/>
        </w:rPr>
        <w:t xml:space="preserve">any gaps we have. </w:t>
      </w:r>
      <w:r>
        <w:rPr>
          <w:rFonts w:asciiTheme="minorHAnsi" w:cstheme="minorHAnsi" w:eastAsia="Calibri" w:hAnsiTheme="minorHAnsi"/>
          <w:bCs/>
          <w:sz w:val="24"/>
          <w:szCs w:val="24"/>
        </w:rPr>
        <w:t xml:space="preserve">She </w:t>
      </w:r>
      <w:r>
        <w:rPr>
          <w:rFonts w:asciiTheme="minorHAnsi" w:cstheme="minorHAnsi" w:eastAsia="Calibri" w:hAnsiTheme="minorHAnsi"/>
          <w:bCs/>
          <w:sz w:val="24"/>
          <w:szCs w:val="24"/>
        </w:rPr>
        <w:t xml:space="preserve"> will need some input from Cllr Tranter for some of the areas.</w:t>
      </w:r>
    </w:p>
    <w:p w14:paraId="00000084">
      <w:pPr>
        <w:rPr>
          <w:rFonts w:asciiTheme="minorHAnsi" w:cstheme="minorHAnsi" w:eastAsia="Calibri" w:hAnsiTheme="minorHAnsi"/>
          <w:bCs/>
          <w:sz w:val="24"/>
          <w:szCs w:val="24"/>
        </w:rPr>
      </w:pPr>
    </w:p>
    <w:p w14:paraId="00000085">
      <w:pPr>
        <w:rPr>
          <w:rFonts w:ascii="Calibri" w:cs="Calibri" w:hAnsi="Calibri"/>
          <w:b/>
          <w:bCs/>
          <w:sz w:val="24"/>
          <w:szCs w:val="24"/>
        </w:rPr>
      </w:pPr>
      <w:r>
        <w:rPr>
          <w:rFonts w:ascii="Calibri" w:cs="Calibri" w:hAnsi="Calibri"/>
          <w:b/>
          <w:bCs/>
          <w:sz w:val="24"/>
          <w:szCs w:val="24"/>
        </w:rPr>
        <w:t>Actions from previous meeting</w:t>
      </w:r>
    </w:p>
    <w:p w14:paraId="00000086">
      <w:pPr>
        <w:rPr>
          <w:rFonts w:ascii="Calibri" w:cs="Calibri" w:hAnsi="Calibri"/>
          <w:b/>
          <w:bCs/>
          <w:sz w:val="24"/>
          <w:szCs w:val="24"/>
        </w:rPr>
      </w:pPr>
    </w:p>
    <w:p w14:paraId="00000087">
      <w:pPr>
        <w:rPr>
          <w:rFonts w:ascii="Calibri" w:cs="Calibri" w:hAnsi="Calibri"/>
          <w:b/>
          <w:bCs/>
          <w:sz w:val="24"/>
          <w:szCs w:val="24"/>
        </w:rPr>
      </w:pPr>
    </w:p>
    <w:p w14:paraId="00000088">
      <w:pPr>
        <w:rPr>
          <w:rFonts w:asciiTheme="minorHAnsi" w:cstheme="minorHAnsi" w:eastAsia="Calibri" w:hAnsiTheme="minorHAnsi"/>
          <w:b/>
          <w:sz w:val="24"/>
          <w:szCs w:val="24"/>
        </w:rPr>
      </w:pPr>
      <w:r>
        <w:rPr>
          <w:rFonts w:asciiTheme="minorHAnsi" w:cstheme="minorHAnsi" w:eastAsia="Calibri" w:hAnsiTheme="minorHAnsi"/>
          <w:b/>
          <w:sz w:val="24"/>
          <w:szCs w:val="24"/>
        </w:rPr>
        <w:t>Proposed dates for future meetings.</w:t>
      </w:r>
    </w:p>
    <w:p w14:paraId="00000089">
      <w:pPr>
        <w:rPr>
          <w:rFonts w:asciiTheme="minorHAnsi" w:cstheme="minorHAnsi" w:eastAsia="Calibri" w:hAnsiTheme="minorHAnsi"/>
          <w:sz w:val="24"/>
          <w:szCs w:val="24"/>
        </w:rPr>
      </w:pPr>
      <w:r>
        <w:rPr>
          <w:rFonts w:asciiTheme="minorHAnsi" w:cstheme="minorHAnsi" w:eastAsia="Calibri" w:hAnsiTheme="minorHAnsi"/>
          <w:sz w:val="24"/>
          <w:szCs w:val="24"/>
        </w:rPr>
        <w:t>All meetings to be held at 7pm.</w:t>
      </w:r>
    </w:p>
    <w:p w14:paraId="0000008A">
      <w:pPr>
        <w:rPr>
          <w:rFonts w:asciiTheme="minorHAnsi" w:cstheme="minorHAnsi" w:eastAsia="Calibri" w:hAnsiTheme="minorHAnsi"/>
          <w:sz w:val="24"/>
          <w:szCs w:val="24"/>
        </w:rPr>
      </w:pPr>
    </w:p>
    <w:p w14:paraId="0000008B">
      <w:pPr>
        <w:rPr>
          <w:rFonts w:asciiTheme="minorHAnsi" w:cstheme="minorHAnsi" w:eastAsia="Calibri" w:hAnsiTheme="minorHAnsi"/>
          <w:sz w:val="24"/>
          <w:szCs w:val="24"/>
        </w:rPr>
      </w:pPr>
      <w:r>
        <w:rPr>
          <w:rFonts w:asciiTheme="minorHAnsi" w:cstheme="minorHAnsi" w:eastAsia="Calibri" w:hAnsiTheme="minorHAnsi"/>
          <w:sz w:val="24"/>
          <w:szCs w:val="24"/>
        </w:rPr>
        <w:t>Jan 6</w:t>
      </w:r>
      <w:r>
        <w:rPr>
          <w:rFonts w:asciiTheme="minorHAnsi" w:cstheme="minorHAnsi" w:eastAsia="Calibri" w:hAnsiTheme="minorHAnsi"/>
          <w:sz w:val="24"/>
          <w:szCs w:val="24"/>
          <w:vertAlign w:val="superscript"/>
        </w:rPr>
        <w:t>th</w:t>
      </w:r>
      <w:r>
        <w:rPr>
          <w:rFonts w:asciiTheme="minorHAnsi" w:cstheme="minorHAnsi" w:eastAsia="Calibri" w:hAnsiTheme="minorHAnsi"/>
          <w:sz w:val="24"/>
          <w:szCs w:val="24"/>
        </w:rPr>
        <w:t xml:space="preserve"> 202</w:t>
      </w:r>
      <w:r>
        <w:rPr>
          <w:rFonts w:asciiTheme="minorHAnsi" w:cstheme="minorHAnsi" w:eastAsia="Calibri" w:hAnsiTheme="minorHAnsi"/>
          <w:sz w:val="24"/>
          <w:szCs w:val="24"/>
        </w:rPr>
        <w:t>6</w:t>
      </w:r>
      <w:r>
        <w:rPr>
          <w:rFonts w:asciiTheme="minorHAnsi" w:cstheme="minorHAnsi" w:eastAsia="Calibri" w:hAnsiTheme="minorHAnsi"/>
          <w:sz w:val="24"/>
          <w:szCs w:val="24"/>
        </w:rPr>
        <w:t xml:space="preserve"> </w:t>
      </w:r>
    </w:p>
    <w:p w14:paraId="0000008C">
      <w:pPr>
        <w:rPr>
          <w:rFonts w:asciiTheme="minorHAnsi" w:cstheme="minorHAnsi" w:eastAsia="Calibri" w:hAnsiTheme="minorHAnsi"/>
          <w:sz w:val="24"/>
          <w:szCs w:val="24"/>
        </w:rPr>
      </w:pPr>
      <w:r>
        <w:rPr>
          <w:rFonts w:asciiTheme="minorHAnsi" w:cstheme="minorHAnsi" w:eastAsia="Calibri" w:hAnsiTheme="minorHAnsi"/>
          <w:sz w:val="24"/>
          <w:szCs w:val="24"/>
        </w:rPr>
        <w:t>Feb 3</w:t>
      </w:r>
      <w:r>
        <w:rPr>
          <w:rFonts w:asciiTheme="minorHAnsi" w:cstheme="minorHAnsi" w:eastAsia="Calibri" w:hAnsiTheme="minorHAnsi"/>
          <w:sz w:val="24"/>
          <w:szCs w:val="24"/>
          <w:vertAlign w:val="superscript"/>
        </w:rPr>
        <w:t>rd</w:t>
      </w:r>
      <w:r>
        <w:rPr>
          <w:rFonts w:asciiTheme="minorHAnsi" w:cstheme="minorHAnsi" w:eastAsia="Calibri" w:hAnsiTheme="minorHAnsi"/>
          <w:sz w:val="24"/>
          <w:szCs w:val="24"/>
        </w:rPr>
        <w:t xml:space="preserve"> 2026</w:t>
      </w:r>
    </w:p>
    <w:p w14:paraId="0000008D">
      <w:pPr>
        <w:rPr>
          <w:rFonts w:asciiTheme="minorHAnsi" w:cstheme="minorHAnsi" w:eastAsia="Calibri" w:hAnsiTheme="minorHAnsi"/>
          <w:sz w:val="24"/>
          <w:szCs w:val="24"/>
        </w:rPr>
      </w:pPr>
      <w:r>
        <w:rPr>
          <w:rFonts w:asciiTheme="minorHAnsi" w:cstheme="minorHAnsi" w:eastAsia="Calibri" w:hAnsiTheme="minorHAnsi"/>
          <w:sz w:val="24"/>
          <w:szCs w:val="24"/>
        </w:rPr>
        <w:t>Mar 3</w:t>
      </w:r>
      <w:r>
        <w:rPr>
          <w:rFonts w:asciiTheme="minorHAnsi" w:cstheme="minorHAnsi" w:eastAsia="Calibri" w:hAnsiTheme="minorHAnsi"/>
          <w:sz w:val="24"/>
          <w:szCs w:val="24"/>
          <w:vertAlign w:val="superscript"/>
        </w:rPr>
        <w:t>rd</w:t>
      </w:r>
      <w:r>
        <w:rPr>
          <w:rFonts w:asciiTheme="minorHAnsi" w:cstheme="minorHAnsi" w:eastAsia="Calibri" w:hAnsiTheme="minorHAnsi"/>
          <w:sz w:val="24"/>
          <w:szCs w:val="24"/>
        </w:rPr>
        <w:t xml:space="preserve"> 2026 </w:t>
      </w:r>
      <w:r>
        <w:rPr>
          <w:rFonts w:asciiTheme="minorHAnsi" w:cstheme="minorHAnsi" w:eastAsia="Calibri" w:hAnsiTheme="minorHAnsi"/>
          <w:sz w:val="24"/>
          <w:szCs w:val="24"/>
        </w:rPr>
        <w:t>(invoice request)</w:t>
      </w:r>
    </w:p>
    <w:p w14:paraId="0000008E">
      <w:pPr>
        <w:rPr>
          <w:rFonts w:asciiTheme="minorHAnsi" w:cstheme="minorHAnsi" w:eastAsia="Calibri" w:hAnsiTheme="minorHAnsi"/>
          <w:sz w:val="24"/>
          <w:szCs w:val="24"/>
        </w:rPr>
      </w:pPr>
      <w:r>
        <w:rPr>
          <w:rFonts w:asciiTheme="minorHAnsi" w:cstheme="minorHAnsi" w:eastAsia="Calibri" w:hAnsiTheme="minorHAnsi"/>
          <w:sz w:val="24"/>
          <w:szCs w:val="24"/>
        </w:rPr>
        <w:t>April 7</w:t>
      </w:r>
      <w:r>
        <w:rPr>
          <w:rFonts w:asciiTheme="minorHAnsi" w:cstheme="minorHAnsi" w:eastAsia="Calibri" w:hAnsiTheme="minorHAnsi"/>
          <w:sz w:val="24"/>
          <w:szCs w:val="24"/>
          <w:vertAlign w:val="superscript"/>
        </w:rPr>
        <w:t>th</w:t>
      </w:r>
      <w:r>
        <w:rPr>
          <w:rFonts w:asciiTheme="minorHAnsi" w:cstheme="minorHAnsi" w:eastAsia="Calibri" w:hAnsiTheme="minorHAnsi"/>
          <w:sz w:val="24"/>
          <w:szCs w:val="24"/>
        </w:rPr>
        <w:t xml:space="preserve"> 2026</w:t>
      </w:r>
      <w:r>
        <w:rPr>
          <w:rFonts w:asciiTheme="minorHAnsi" w:cstheme="minorHAnsi" w:eastAsia="Calibri" w:hAnsiTheme="minorHAnsi"/>
          <w:sz w:val="24"/>
          <w:szCs w:val="24"/>
        </w:rPr>
        <w:t xml:space="preserve"> </w:t>
      </w:r>
    </w:p>
    <w:p w14:paraId="0000008F">
      <w:pPr>
        <w:rPr>
          <w:rFonts w:asciiTheme="minorHAnsi" w:cstheme="minorHAnsi" w:eastAsia="Calibri" w:hAnsiTheme="minorHAnsi"/>
          <w:sz w:val="24"/>
          <w:szCs w:val="24"/>
        </w:rPr>
      </w:pPr>
      <w:r>
        <w:rPr>
          <w:rFonts w:asciiTheme="minorHAnsi" w:cstheme="minorHAnsi" w:eastAsia="Calibri" w:hAnsiTheme="minorHAnsi"/>
          <w:sz w:val="24"/>
          <w:szCs w:val="24"/>
        </w:rPr>
        <w:t>May 5</w:t>
      </w:r>
      <w:r>
        <w:rPr>
          <w:rFonts w:asciiTheme="minorHAnsi" w:cstheme="minorHAnsi" w:eastAsia="Calibri" w:hAnsiTheme="minorHAnsi"/>
          <w:sz w:val="24"/>
          <w:szCs w:val="24"/>
          <w:vertAlign w:val="superscript"/>
        </w:rPr>
        <w:t>th</w:t>
      </w:r>
      <w:r>
        <w:rPr>
          <w:rFonts w:asciiTheme="minorHAnsi" w:cstheme="minorHAnsi" w:eastAsia="Calibri" w:hAnsiTheme="minorHAnsi"/>
          <w:sz w:val="24"/>
          <w:szCs w:val="24"/>
        </w:rPr>
        <w:t xml:space="preserve"> 2026</w:t>
      </w:r>
    </w:p>
    <w:p w14:paraId="00000090">
      <w:pPr>
        <w:rPr>
          <w:rFonts w:asciiTheme="minorHAnsi" w:cstheme="minorHAnsi" w:eastAsia="Calibri" w:hAnsiTheme="minorHAnsi"/>
          <w:sz w:val="24"/>
          <w:szCs w:val="24"/>
        </w:rPr>
      </w:pPr>
      <w:r>
        <w:rPr>
          <w:rFonts w:asciiTheme="minorHAnsi" w:cstheme="minorHAnsi" w:eastAsia="Calibri" w:hAnsiTheme="minorHAnsi"/>
          <w:sz w:val="24"/>
          <w:szCs w:val="24"/>
        </w:rPr>
        <w:t>June 2</w:t>
      </w:r>
      <w:r>
        <w:rPr>
          <w:rFonts w:asciiTheme="minorHAnsi" w:cstheme="minorHAnsi" w:eastAsia="Calibri" w:hAnsiTheme="minorHAnsi"/>
          <w:sz w:val="24"/>
          <w:szCs w:val="24"/>
          <w:vertAlign w:val="superscript"/>
        </w:rPr>
        <w:t>nd</w:t>
      </w:r>
      <w:r>
        <w:rPr>
          <w:rFonts w:asciiTheme="minorHAnsi" w:cstheme="minorHAnsi" w:eastAsia="Calibri" w:hAnsiTheme="minorHAnsi"/>
          <w:sz w:val="24"/>
          <w:szCs w:val="24"/>
        </w:rPr>
        <w:t xml:space="preserve"> 2026</w:t>
      </w:r>
      <w:r>
        <w:rPr>
          <w:rFonts w:asciiTheme="minorHAnsi" w:cstheme="minorHAnsi" w:eastAsia="Calibri" w:hAnsiTheme="minorHAnsi"/>
          <w:sz w:val="24"/>
          <w:szCs w:val="24"/>
        </w:rPr>
        <w:t>(invoice request)</w:t>
      </w:r>
    </w:p>
    <w:p w14:paraId="00000091">
      <w:pPr>
        <w:rPr>
          <w:rFonts w:asciiTheme="minorHAnsi" w:cstheme="minorHAnsi" w:eastAsia="Calibri" w:hAnsiTheme="minorHAnsi"/>
          <w:sz w:val="24"/>
          <w:szCs w:val="24"/>
        </w:rPr>
      </w:pPr>
      <w:r>
        <w:rPr>
          <w:rFonts w:asciiTheme="minorHAnsi" w:cstheme="minorHAnsi" w:eastAsia="Calibri" w:hAnsiTheme="minorHAnsi"/>
          <w:sz w:val="24"/>
          <w:szCs w:val="24"/>
        </w:rPr>
        <w:t>July 7</w:t>
      </w:r>
      <w:r>
        <w:rPr>
          <w:rFonts w:asciiTheme="minorHAnsi" w:cstheme="minorHAnsi" w:eastAsia="Calibri" w:hAnsiTheme="minorHAnsi"/>
          <w:sz w:val="24"/>
          <w:szCs w:val="24"/>
          <w:vertAlign w:val="superscript"/>
        </w:rPr>
        <w:t>th</w:t>
      </w:r>
      <w:r>
        <w:rPr>
          <w:rFonts w:asciiTheme="minorHAnsi" w:cstheme="minorHAnsi" w:eastAsia="Calibri" w:hAnsiTheme="minorHAnsi"/>
          <w:sz w:val="24"/>
          <w:szCs w:val="24"/>
        </w:rPr>
        <w:t xml:space="preserve"> 2026</w:t>
      </w:r>
    </w:p>
    <w:p w14:paraId="00000092">
      <w:pPr>
        <w:rPr>
          <w:rFonts w:asciiTheme="minorHAnsi" w:cstheme="minorHAnsi" w:eastAsia="Calibri" w:hAnsiTheme="minorHAnsi"/>
          <w:sz w:val="24"/>
          <w:szCs w:val="24"/>
        </w:rPr>
      </w:pPr>
      <w:r>
        <w:rPr>
          <w:rFonts w:asciiTheme="minorHAnsi" w:cstheme="minorHAnsi" w:eastAsia="Calibri" w:hAnsiTheme="minorHAnsi"/>
          <w:sz w:val="24"/>
          <w:szCs w:val="24"/>
        </w:rPr>
        <w:t>1</w:t>
      </w:r>
      <w:r>
        <w:rPr>
          <w:rFonts w:asciiTheme="minorHAnsi" w:cstheme="minorHAnsi" w:eastAsia="Calibri" w:hAnsiTheme="minorHAnsi"/>
          <w:sz w:val="24"/>
          <w:szCs w:val="24"/>
          <w:vertAlign w:val="superscript"/>
        </w:rPr>
        <w:t>st</w:t>
      </w:r>
      <w:r>
        <w:rPr>
          <w:rFonts w:asciiTheme="minorHAnsi" w:cstheme="minorHAnsi" w:eastAsia="Calibri" w:hAnsiTheme="minorHAnsi"/>
          <w:sz w:val="24"/>
          <w:szCs w:val="24"/>
        </w:rPr>
        <w:t xml:space="preserve"> Sept 2026</w:t>
      </w:r>
    </w:p>
    <w:p w14:paraId="00000093">
      <w:pPr>
        <w:rPr>
          <w:rFonts w:asciiTheme="minorHAnsi" w:cstheme="minorHAnsi" w:eastAsia="Calibri" w:hAnsiTheme="minorHAnsi"/>
          <w:sz w:val="24"/>
          <w:szCs w:val="24"/>
        </w:rPr>
      </w:pPr>
      <w:r>
        <w:rPr>
          <w:rFonts w:asciiTheme="minorHAnsi" w:cstheme="minorHAnsi" w:eastAsia="Calibri" w:hAnsiTheme="minorHAnsi"/>
          <w:sz w:val="24"/>
          <w:szCs w:val="24"/>
        </w:rPr>
        <w:t>6</w:t>
      </w:r>
      <w:r>
        <w:rPr>
          <w:rFonts w:asciiTheme="minorHAnsi" w:cstheme="minorHAnsi" w:eastAsia="Calibri" w:hAnsiTheme="minorHAnsi"/>
          <w:sz w:val="24"/>
          <w:szCs w:val="24"/>
          <w:vertAlign w:val="superscript"/>
        </w:rPr>
        <w:t>th</w:t>
      </w:r>
      <w:r>
        <w:rPr>
          <w:rFonts w:asciiTheme="minorHAnsi" w:cstheme="minorHAnsi" w:eastAsia="Calibri" w:hAnsiTheme="minorHAnsi"/>
          <w:sz w:val="24"/>
          <w:szCs w:val="24"/>
        </w:rPr>
        <w:t xml:space="preserve"> Oct 2026</w:t>
      </w:r>
    </w:p>
    <w:p w14:paraId="00000094">
      <w:pPr>
        <w:rPr>
          <w:rFonts w:asciiTheme="minorHAnsi" w:cstheme="minorHAnsi" w:eastAsia="Calibri" w:hAnsiTheme="minorHAnsi"/>
          <w:sz w:val="24"/>
          <w:szCs w:val="24"/>
        </w:rPr>
      </w:pPr>
    </w:p>
    <w:p w14:paraId="00000095">
      <w:pPr>
        <w:rPr>
          <w:rFonts w:asciiTheme="minorHAnsi" w:cstheme="minorHAnsi" w:eastAsia="Calibri" w:hAnsiTheme="minorHAnsi"/>
          <w:b/>
          <w:sz w:val="24"/>
          <w:szCs w:val="24"/>
        </w:rPr>
      </w:pPr>
      <w:r>
        <w:rPr>
          <w:rFonts w:asciiTheme="minorHAnsi" w:cstheme="minorHAnsi" w:eastAsia="Calibri" w:hAnsiTheme="minorHAnsi"/>
          <w:sz w:val="24"/>
          <w:szCs w:val="24"/>
        </w:rPr>
        <w:t xml:space="preserve">PC meetings may be held in August and </w:t>
      </w:r>
      <w:r>
        <w:rPr>
          <w:rFonts w:asciiTheme="minorHAnsi" w:cstheme="minorHAnsi" w:eastAsia="Calibri" w:hAnsiTheme="minorHAnsi"/>
          <w:sz w:val="24"/>
          <w:szCs w:val="24"/>
        </w:rPr>
        <w:t>December</w:t>
      </w:r>
      <w:r>
        <w:rPr>
          <w:rFonts w:asciiTheme="minorHAnsi" w:cstheme="minorHAnsi" w:eastAsia="Calibri" w:hAnsiTheme="minorHAnsi"/>
          <w:sz w:val="24"/>
          <w:szCs w:val="24"/>
        </w:rPr>
        <w:t xml:space="preserve"> if the Clerk deems it necessary.</w:t>
      </w:r>
    </w:p>
    <w:p w14:paraId="00000096">
      <w:pPr>
        <w:spacing w:line="259" w:lineRule="auto"/>
        <w:rPr>
          <w:rFonts w:asciiTheme="minorHAnsi" w:cstheme="minorHAnsi" w:eastAsia="Calibri" w:hAnsiTheme="minorHAnsi"/>
          <w:sz w:val="24"/>
          <w:szCs w:val="24"/>
        </w:rPr>
      </w:pPr>
    </w:p>
    <w:p w14:paraId="00000097">
      <w:pPr>
        <w:pStyle w:val="ListParagraph"/>
        <w:numPr>
          <w:ilvl w:val="0"/>
          <w:numId w:val="4"/>
        </w:numPr>
        <w:pBdr>
          <w:top w:val="none" w:sz="4" w:space="0"/>
          <w:left w:val="none" w:sz="4" w:space="0"/>
          <w:bottom w:val="none" w:sz="4" w:space="0"/>
          <w:right w:val="none" w:sz="4" w:space="0"/>
          <w:between w:val="none" w:sz="4" w:space="0"/>
          <w:bar w:val="none" w:sz="4" w:space="0"/>
        </w:pBdr>
        <w:rPr>
          <w:rFonts w:asciiTheme="minorHAnsi" w:cstheme="minorHAnsi" w:eastAsiaTheme="minorEastAsia" w:hAnsiTheme="minorHAnsi"/>
          <w:b/>
          <w:bCs/>
          <w:color w:val="000000"/>
          <w:sz w:val="28"/>
          <w:szCs w:val="28"/>
          <w:lang w:val="en-US"/>
        </w:rPr>
      </w:pPr>
      <w:r>
        <w:rPr>
          <w:rFonts w:asciiTheme="minorHAnsi" w:cstheme="minorHAnsi" w:eastAsiaTheme="minorEastAsia" w:hAnsiTheme="minorHAnsi"/>
          <w:b/>
          <w:bCs/>
          <w:color w:val="000000"/>
          <w:sz w:val="28"/>
          <w:szCs w:val="28"/>
          <w:lang w:val="en-US"/>
        </w:rPr>
        <w:t xml:space="preserve"> </w:t>
      </w:r>
      <w:r>
        <w:rPr>
          <w:rFonts w:asciiTheme="minorHAnsi" w:cstheme="minorHAnsi" w:eastAsiaTheme="minorEastAsia" w:hAnsiTheme="minorHAnsi"/>
          <w:b/>
          <w:bCs/>
          <w:color w:val="000000"/>
          <w:sz w:val="28"/>
          <w:szCs w:val="28"/>
          <w:lang w:val="en-US"/>
        </w:rPr>
        <w:t>To Note Matters Arising for next meeting</w:t>
      </w:r>
    </w:p>
    <w:p w14:paraId="00000098">
      <w:pPr>
        <w:pBdr>
          <w:top w:val="none" w:sz="4" w:space="0"/>
          <w:left w:val="none" w:sz="4" w:space="0"/>
          <w:bottom w:val="none" w:sz="4" w:space="0"/>
          <w:right w:val="none" w:sz="4" w:space="0"/>
          <w:between w:val="none" w:sz="4" w:space="0"/>
          <w:bar w:val="none" w:sz="4" w:space="0"/>
        </w:pBdr>
        <w:rPr>
          <w:rFonts w:asciiTheme="minorHAnsi" w:cstheme="minorHAnsi" w:eastAsiaTheme="minorEastAsia" w:hAnsiTheme="minorHAnsi"/>
          <w:b/>
          <w:bCs/>
          <w:color w:val="000000"/>
          <w:sz w:val="28"/>
          <w:szCs w:val="28"/>
          <w:lang w:val="en-US"/>
        </w:rPr>
      </w:pPr>
    </w:p>
    <w:tbl>
      <w:tblPr>
        <w:tblStyle w:val="TableGrid"/>
        <w:tblW w:w="0" w:type="auto"/>
        <w:tblLook w:val="04A0"/>
      </w:tblPr>
      <w:tblGrid>
        <w:gridCol w:w="1647"/>
        <w:gridCol w:w="5172"/>
        <w:gridCol w:w="953"/>
        <w:gridCol w:w="1217"/>
      </w:tblGrid>
      <w:tr>
        <w:trPr/>
        <w:tc>
          <w:tcPr>
            <w:cnfStyle w:val="101000000000"/>
            <w:tcW w:w="1647" w:type="dxa"/>
          </w:tcPr>
          <w:p w14:paraId="00000099">
            <w:pPr>
              <w:rPr>
                <w:rFonts w:ascii="Calibri" w:cs="Calibri" w:hAnsi="Calibri"/>
                <w:b/>
                <w:bCs/>
                <w:sz w:val="24"/>
                <w:szCs w:val="24"/>
              </w:rPr>
            </w:pPr>
            <w:r>
              <w:rPr>
                <w:rFonts w:ascii="Calibri" w:cs="Calibri" w:hAnsi="Calibri"/>
                <w:b/>
                <w:bCs/>
                <w:sz w:val="24"/>
                <w:szCs w:val="24"/>
              </w:rPr>
              <w:t>Action number</w:t>
            </w:r>
          </w:p>
        </w:tc>
        <w:tc>
          <w:tcPr>
            <w:cnfStyle w:val="100000000000"/>
            <w:tcW w:w="5172" w:type="dxa"/>
          </w:tcPr>
          <w:p w14:paraId="0000009A">
            <w:pPr>
              <w:rPr>
                <w:rFonts w:ascii="Calibri" w:cs="Calibri" w:hAnsi="Calibri"/>
                <w:b/>
                <w:bCs/>
                <w:sz w:val="24"/>
                <w:szCs w:val="24"/>
              </w:rPr>
            </w:pPr>
            <w:r>
              <w:rPr>
                <w:rFonts w:ascii="Calibri" w:cs="Calibri" w:hAnsi="Calibri"/>
                <w:b/>
                <w:bCs/>
                <w:sz w:val="24"/>
                <w:szCs w:val="24"/>
              </w:rPr>
              <w:t>Details</w:t>
            </w:r>
          </w:p>
        </w:tc>
        <w:tc>
          <w:tcPr>
            <w:cnfStyle w:val="100000000000"/>
            <w:tcW w:w="953" w:type="dxa"/>
          </w:tcPr>
          <w:p w14:paraId="0000009B">
            <w:pPr>
              <w:rPr>
                <w:rFonts w:ascii="Calibri" w:cs="Calibri" w:hAnsi="Calibri"/>
                <w:b/>
                <w:bCs/>
                <w:sz w:val="24"/>
                <w:szCs w:val="24"/>
              </w:rPr>
            </w:pPr>
            <w:r>
              <w:rPr>
                <w:rFonts w:ascii="Calibri" w:cs="Calibri" w:hAnsi="Calibri"/>
                <w:b/>
                <w:bCs/>
                <w:sz w:val="24"/>
                <w:szCs w:val="24"/>
              </w:rPr>
              <w:t>Action owner</w:t>
            </w:r>
          </w:p>
        </w:tc>
        <w:tc>
          <w:tcPr>
            <w:cnfStyle w:val="100000000000"/>
            <w:tcW w:w="1217" w:type="dxa"/>
          </w:tcPr>
          <w:p w14:paraId="0000009C">
            <w:pPr>
              <w:rPr>
                <w:rFonts w:ascii="Calibri" w:cs="Calibri" w:hAnsi="Calibri"/>
                <w:b/>
                <w:bCs/>
                <w:sz w:val="24"/>
                <w:szCs w:val="24"/>
              </w:rPr>
            </w:pPr>
            <w:r>
              <w:rPr>
                <w:rFonts w:ascii="Calibri" w:cs="Calibri" w:hAnsi="Calibri"/>
                <w:b/>
                <w:bCs/>
                <w:sz w:val="24"/>
                <w:szCs w:val="24"/>
              </w:rPr>
              <w:t>Status</w:t>
            </w:r>
          </w:p>
        </w:tc>
      </w:tr>
      <w:tr>
        <w:trPr/>
        <w:tc>
          <w:tcPr>
            <w:cnfStyle w:val="001000100000"/>
            <w:tcW w:w="1647" w:type="dxa"/>
          </w:tcPr>
          <w:p w14:paraId="0000009D">
            <w:pPr>
              <w:rPr>
                <w:rFonts w:ascii="Calibri" w:cs="Calibri" w:hAnsi="Calibri"/>
                <w:sz w:val="24"/>
                <w:szCs w:val="24"/>
              </w:rPr>
            </w:pPr>
            <w:r>
              <w:rPr>
                <w:rFonts w:ascii="Calibri" w:cs="Calibri" w:hAnsi="Calibri"/>
                <w:sz w:val="24"/>
                <w:szCs w:val="24"/>
              </w:rPr>
              <w:t>25/10– 4</w:t>
            </w:r>
            <w:r>
              <w:rPr>
                <w:rFonts w:ascii="Calibri" w:cs="Calibri" w:hAnsi="Calibri"/>
                <w:sz w:val="24"/>
                <w:szCs w:val="24"/>
              </w:rPr>
              <w:t>D</w:t>
            </w:r>
          </w:p>
        </w:tc>
        <w:tc>
          <w:tcPr>
            <w:cnfStyle w:val="000000100000"/>
            <w:tcW w:w="5172" w:type="dxa"/>
          </w:tcPr>
          <w:p w14:paraId="0000009E">
            <w:pPr>
              <w:pStyle w:val="NoSpacing"/>
              <w:rPr>
                <w:rFonts w:ascii="Calibri" w:cs="Calibri" w:eastAsia="Calibri" w:hAnsi="Calibri"/>
                <w:sz w:val="24"/>
                <w:szCs w:val="24"/>
              </w:rPr>
            </w:pPr>
            <w:r>
              <w:rPr>
                <w:rFonts w:ascii="Calibri" w:cs="Calibri" w:eastAsia="Calibri" w:hAnsi="Calibri"/>
                <w:sz w:val="24"/>
                <w:szCs w:val="24"/>
              </w:rPr>
              <w:t>Community’s and Charitable account to be set up with Lloyds.</w:t>
            </w:r>
          </w:p>
        </w:tc>
        <w:tc>
          <w:tcPr>
            <w:cnfStyle w:val="000000100000"/>
            <w:tcW w:w="953" w:type="dxa"/>
          </w:tcPr>
          <w:p w14:paraId="0000009F">
            <w:pPr>
              <w:rPr>
                <w:rFonts w:asciiTheme="minorHAnsi" w:cstheme="minorHAnsi" w:eastAsia="Calibri" w:hAnsiTheme="minorHAnsi"/>
                <w:sz w:val="24"/>
                <w:szCs w:val="24"/>
              </w:rPr>
            </w:pPr>
            <w:r>
              <w:rPr>
                <w:rFonts w:asciiTheme="minorHAnsi" w:cstheme="minorHAnsi" w:eastAsia="Calibri" w:hAnsiTheme="minorHAnsi"/>
                <w:sz w:val="24"/>
                <w:szCs w:val="24"/>
              </w:rPr>
              <w:t>SD</w:t>
            </w:r>
          </w:p>
        </w:tc>
        <w:tc>
          <w:tcPr>
            <w:cnfStyle w:val="000000100000"/>
            <w:tcW w:w="1217" w:type="dxa"/>
          </w:tcPr>
          <w:p w14:paraId="000000A0">
            <w:pPr>
              <w:rPr>
                <w:rFonts w:asciiTheme="minorHAnsi" w:cstheme="minorHAnsi" w:eastAsia="Calibri" w:hAnsiTheme="minorHAnsi"/>
                <w:sz w:val="24"/>
                <w:szCs w:val="24"/>
              </w:rPr>
            </w:pPr>
            <w:r>
              <w:rPr>
                <w:rFonts w:asciiTheme="minorHAnsi" w:cstheme="minorHAnsi" w:eastAsia="Calibri" w:hAnsiTheme="minorHAnsi"/>
                <w:sz w:val="24"/>
                <w:szCs w:val="24"/>
              </w:rPr>
              <w:t>Ongoing</w:t>
            </w:r>
          </w:p>
        </w:tc>
      </w:tr>
      <w:tr>
        <w:trPr/>
        <w:tc>
          <w:tcPr>
            <w:cnfStyle w:val="001000010000"/>
            <w:tcW w:w="1647" w:type="dxa"/>
          </w:tcPr>
          <w:p w14:paraId="000000A1">
            <w:pPr>
              <w:rPr>
                <w:rFonts w:ascii="Calibri" w:cs="Calibri" w:hAnsi="Calibri"/>
                <w:sz w:val="24"/>
                <w:szCs w:val="24"/>
              </w:rPr>
            </w:pPr>
            <w:r>
              <w:rPr>
                <w:rFonts w:ascii="Calibri" w:cs="Calibri" w:hAnsi="Calibri"/>
                <w:sz w:val="24"/>
                <w:szCs w:val="24"/>
              </w:rPr>
              <w:t>25/1</w:t>
            </w:r>
            <w:r>
              <w:rPr>
                <w:rFonts w:ascii="Calibri" w:cs="Calibri" w:hAnsi="Calibri"/>
                <w:sz w:val="24"/>
                <w:szCs w:val="24"/>
              </w:rPr>
              <w:t>1</w:t>
            </w:r>
            <w:r>
              <w:rPr>
                <w:rFonts w:ascii="Calibri" w:cs="Calibri" w:hAnsi="Calibri"/>
                <w:sz w:val="24"/>
                <w:szCs w:val="24"/>
              </w:rPr>
              <w:t xml:space="preserve"> 4</w:t>
            </w:r>
            <w:r>
              <w:rPr>
                <w:rFonts w:ascii="Calibri" w:cs="Calibri" w:hAnsi="Calibri"/>
                <w:sz w:val="24"/>
                <w:szCs w:val="24"/>
              </w:rPr>
              <w:t>B</w:t>
            </w:r>
          </w:p>
          <w:p w14:paraId="000000A2">
            <w:pPr>
              <w:rPr>
                <w:rFonts w:ascii="Calibri" w:cs="Calibri" w:hAnsi="Calibri"/>
                <w:sz w:val="24"/>
                <w:szCs w:val="24"/>
              </w:rPr>
            </w:pPr>
          </w:p>
        </w:tc>
        <w:tc>
          <w:tcPr>
            <w:cnfStyle w:val="000000010000"/>
            <w:tcW w:w="5172" w:type="dxa"/>
          </w:tcPr>
          <w:p w14:paraId="000000A3">
            <w:pPr>
              <w:rPr>
                <w:rFonts w:asciiTheme="minorHAnsi" w:cstheme="minorHAnsi" w:eastAsia="Calibri" w:hAnsiTheme="minorHAnsi"/>
                <w:bCs/>
                <w:sz w:val="24"/>
                <w:szCs w:val="24"/>
              </w:rPr>
            </w:pPr>
            <w:r>
              <w:rPr>
                <w:rFonts w:asciiTheme="minorHAnsi" w:cstheme="minorHAnsi" w:eastAsia="Calibri" w:hAnsiTheme="minorHAnsi"/>
                <w:bCs/>
                <w:sz w:val="24"/>
                <w:szCs w:val="24"/>
              </w:rPr>
              <w:t>To formally accept Jayne’s resignation, and send a letter of thanks.</w:t>
            </w:r>
          </w:p>
          <w:p w14:paraId="000000A4">
            <w:pPr>
              <w:rPr>
                <w:rFonts w:asciiTheme="minorHAnsi" w:cstheme="minorHAnsi" w:eastAsia="Calibri" w:hAnsiTheme="minorHAnsi"/>
                <w:bCs/>
                <w:sz w:val="24"/>
                <w:szCs w:val="24"/>
              </w:rPr>
            </w:pPr>
            <w:r>
              <w:rPr>
                <w:rFonts w:asciiTheme="minorHAnsi" w:cstheme="minorHAnsi" w:eastAsia="Calibri" w:hAnsiTheme="minorHAnsi"/>
                <w:bCs/>
                <w:sz w:val="24"/>
                <w:szCs w:val="24"/>
              </w:rPr>
              <w:t xml:space="preserve">Jayne will no longer produce the Newsletter, although Keith </w:t>
            </w:r>
            <w:r>
              <w:rPr>
                <w:rFonts w:asciiTheme="minorHAnsi" w:cstheme="minorHAnsi" w:eastAsia="Calibri" w:hAnsiTheme="minorHAnsi"/>
                <w:bCs/>
                <w:sz w:val="24"/>
                <w:szCs w:val="24"/>
              </w:rPr>
              <w:t>might</w:t>
            </w:r>
            <w:r>
              <w:rPr>
                <w:rFonts w:asciiTheme="minorHAnsi" w:cstheme="minorHAnsi" w:eastAsia="Calibri" w:hAnsiTheme="minorHAnsi"/>
                <w:bCs/>
                <w:sz w:val="24"/>
                <w:szCs w:val="24"/>
              </w:rPr>
              <w:t xml:space="preserve"> print it on our behalf.</w:t>
            </w:r>
          </w:p>
        </w:tc>
        <w:tc>
          <w:tcPr>
            <w:cnfStyle w:val="000000010000"/>
            <w:tcW w:w="953" w:type="dxa"/>
          </w:tcPr>
          <w:p w14:paraId="000000A5">
            <w:pPr>
              <w:rPr>
                <w:rFonts w:asciiTheme="minorHAnsi" w:cstheme="minorHAnsi" w:eastAsia="Calibri" w:hAnsiTheme="minorHAnsi"/>
                <w:sz w:val="24"/>
                <w:szCs w:val="24"/>
              </w:rPr>
            </w:pPr>
          </w:p>
          <w:p w14:paraId="000000A6">
            <w:pPr>
              <w:rPr>
                <w:rFonts w:ascii="Calibri" w:cs="Calibri" w:hAnsi="Calibri"/>
                <w:sz w:val="24"/>
                <w:szCs w:val="24"/>
              </w:rPr>
            </w:pPr>
            <w:r>
              <w:rPr>
                <w:rFonts w:ascii="Calibri" w:cs="Calibri" w:hAnsi="Calibri"/>
                <w:sz w:val="24"/>
                <w:szCs w:val="24"/>
              </w:rPr>
              <w:t>PY.</w:t>
            </w:r>
          </w:p>
        </w:tc>
        <w:tc>
          <w:tcPr>
            <w:cnfStyle w:val="000000010000"/>
            <w:tcW w:w="1217" w:type="dxa"/>
          </w:tcPr>
          <w:p w14:paraId="000000A7">
            <w:pPr>
              <w:rPr>
                <w:rFonts w:asciiTheme="minorHAnsi" w:cstheme="minorHAnsi" w:eastAsia="Calibri" w:hAnsiTheme="minorHAnsi"/>
                <w:sz w:val="24"/>
                <w:szCs w:val="24"/>
              </w:rPr>
            </w:pPr>
          </w:p>
        </w:tc>
      </w:tr>
      <w:tr>
        <w:trPr/>
        <w:tc>
          <w:tcPr>
            <w:cnfStyle w:val="001000100000"/>
            <w:tcW w:w="1647" w:type="dxa"/>
          </w:tcPr>
          <w:p w14:paraId="000000A8">
            <w:pPr>
              <w:rPr>
                <w:rFonts w:ascii="Calibri" w:cs="Calibri" w:hAnsi="Calibri"/>
                <w:sz w:val="24"/>
                <w:szCs w:val="24"/>
              </w:rPr>
            </w:pPr>
            <w:r>
              <w:rPr>
                <w:rFonts w:ascii="Calibri" w:cs="Calibri" w:hAnsi="Calibri"/>
                <w:sz w:val="24"/>
                <w:szCs w:val="24"/>
              </w:rPr>
              <w:t>25/10</w:t>
            </w:r>
            <w:r>
              <w:rPr>
                <w:rFonts w:ascii="Calibri" w:cs="Calibri" w:hAnsi="Calibri"/>
                <w:sz w:val="24"/>
                <w:szCs w:val="24"/>
              </w:rPr>
              <w:t xml:space="preserve">– </w:t>
            </w:r>
            <w:r>
              <w:rPr>
                <w:rFonts w:ascii="Calibri" w:cs="Calibri" w:hAnsi="Calibri"/>
                <w:sz w:val="24"/>
                <w:szCs w:val="24"/>
              </w:rPr>
              <w:t>8A</w:t>
            </w:r>
          </w:p>
        </w:tc>
        <w:tc>
          <w:tcPr>
            <w:cnfStyle w:val="000000100000"/>
            <w:tcW w:w="5172" w:type="dxa"/>
          </w:tcPr>
          <w:p w14:paraId="000000A9">
            <w:pPr>
              <w:pStyle w:val="NoSpacing"/>
              <w:rPr>
                <w:rFonts w:asciiTheme="minorHAnsi" w:cstheme="minorHAnsi" w:eastAsiaTheme="minorEastAsia" w:hAnsiTheme="minorHAnsi"/>
                <w:sz w:val="24"/>
                <w:szCs w:val="24"/>
              </w:rPr>
            </w:pPr>
            <w:r>
              <w:rPr>
                <w:rFonts w:asciiTheme="minorHAnsi" w:cstheme="minorHAnsi" w:eastAsiaTheme="minorEastAsia" w:hAnsiTheme="minorHAnsi"/>
                <w:sz w:val="24"/>
                <w:szCs w:val="24"/>
              </w:rPr>
              <w:t xml:space="preserve">The number 10 bus service 2-year contract has now ended. A resident has suggested the PC contact Daresbury and Stretton PC to establish if they have any concerns. </w:t>
            </w:r>
            <w:r>
              <w:rPr>
                <w:rFonts w:asciiTheme="minorHAnsi" w:cstheme="minorHAnsi" w:eastAsiaTheme="minorEastAsia" w:hAnsiTheme="minorHAnsi"/>
                <w:sz w:val="24"/>
                <w:szCs w:val="24"/>
              </w:rPr>
              <w:tab/>
            </w:r>
          </w:p>
        </w:tc>
        <w:tc>
          <w:tcPr>
            <w:cnfStyle w:val="000000100000"/>
            <w:tcW w:w="953" w:type="dxa"/>
          </w:tcPr>
          <w:p w14:paraId="000000AA">
            <w:pPr>
              <w:rPr>
                <w:rFonts w:ascii="Calibri" w:cs="Calibri" w:hAnsi="Calibri"/>
                <w:sz w:val="24"/>
                <w:szCs w:val="24"/>
              </w:rPr>
            </w:pPr>
            <w:r>
              <w:rPr>
                <w:rFonts w:ascii="Calibri" w:cs="Calibri" w:hAnsi="Calibri"/>
                <w:sz w:val="24"/>
                <w:szCs w:val="24"/>
              </w:rPr>
              <w:t>AGB</w:t>
            </w:r>
          </w:p>
          <w:p w14:paraId="000000AB">
            <w:pPr>
              <w:rPr>
                <w:rFonts w:ascii="Calibri" w:cs="Calibri" w:hAnsi="Calibri"/>
                <w:sz w:val="24"/>
                <w:szCs w:val="24"/>
              </w:rPr>
            </w:pPr>
          </w:p>
        </w:tc>
        <w:tc>
          <w:tcPr>
            <w:cnfStyle w:val="000000100000"/>
            <w:tcW w:w="1217" w:type="dxa"/>
          </w:tcPr>
          <w:p w14:paraId="000000AC">
            <w:pPr>
              <w:rPr>
                <w:rFonts w:ascii="Calibri" w:cs="Calibri" w:hAnsi="Calibri"/>
                <w:sz w:val="24"/>
                <w:szCs w:val="24"/>
              </w:rPr>
            </w:pPr>
            <w:r>
              <w:rPr>
                <w:rFonts w:ascii="Calibri" w:cs="Calibri" w:hAnsi="Calibri"/>
                <w:sz w:val="24"/>
                <w:szCs w:val="24"/>
              </w:rPr>
              <w:t>Ongoing.</w:t>
            </w:r>
          </w:p>
        </w:tc>
      </w:tr>
      <w:tr>
        <w:trPr/>
        <w:tc>
          <w:tcPr>
            <w:cnfStyle w:val="001000010000"/>
            <w:tcW w:w="1647" w:type="dxa"/>
          </w:tcPr>
          <w:p w14:paraId="000000AD">
            <w:pPr>
              <w:rPr>
                <w:rFonts w:ascii="Calibri" w:cs="Calibri" w:hAnsi="Calibri"/>
                <w:sz w:val="24"/>
                <w:szCs w:val="24"/>
              </w:rPr>
            </w:pPr>
            <w:r>
              <w:rPr>
                <w:rFonts w:ascii="Calibri" w:cs="Calibri" w:hAnsi="Calibri"/>
                <w:sz w:val="24"/>
                <w:szCs w:val="24"/>
              </w:rPr>
              <w:t>25</w:t>
            </w:r>
            <w:r>
              <w:rPr>
                <w:rFonts w:ascii="Calibri" w:cs="Calibri" w:hAnsi="Calibri"/>
                <w:sz w:val="24"/>
                <w:szCs w:val="24"/>
              </w:rPr>
              <w:t>/11-4B</w:t>
            </w:r>
          </w:p>
        </w:tc>
        <w:tc>
          <w:tcPr>
            <w:cnfStyle w:val="000000010000"/>
            <w:tcW w:w="5172" w:type="dxa"/>
          </w:tcPr>
          <w:p w14:paraId="000000AE">
            <w:pPr>
              <w:rPr>
                <w:rFonts w:asciiTheme="minorHAnsi" w:cstheme="minorHAnsi" w:eastAsia="Calibri" w:hAnsiTheme="minorHAnsi"/>
                <w:sz w:val="24"/>
                <w:szCs w:val="24"/>
              </w:rPr>
            </w:pPr>
            <w:r>
              <w:rPr>
                <w:rFonts w:asciiTheme="minorHAnsi" w:cstheme="minorHAnsi" w:eastAsia="Calibri" w:hAnsiTheme="minorHAnsi"/>
                <w:sz w:val="24"/>
                <w:szCs w:val="24"/>
              </w:rPr>
              <w:t xml:space="preserve">To prepare a </w:t>
            </w:r>
            <w:r>
              <w:rPr>
                <w:rFonts w:asciiTheme="minorHAnsi" w:cstheme="minorHAnsi" w:eastAsia="Calibri" w:hAnsiTheme="minorHAnsi"/>
                <w:sz w:val="24"/>
                <w:szCs w:val="24"/>
              </w:rPr>
              <w:t xml:space="preserve">final paper </w:t>
            </w:r>
            <w:r>
              <w:rPr>
                <w:rFonts w:asciiTheme="minorHAnsi" w:cstheme="minorHAnsi" w:eastAsia="Calibri" w:hAnsiTheme="minorHAnsi"/>
                <w:sz w:val="24"/>
                <w:szCs w:val="24"/>
              </w:rPr>
              <w:t xml:space="preserve">Newsletter </w:t>
            </w:r>
            <w:r>
              <w:rPr>
                <w:rFonts w:asciiTheme="minorHAnsi" w:cstheme="minorHAnsi" w:eastAsia="Calibri" w:hAnsiTheme="minorHAnsi"/>
                <w:sz w:val="24"/>
                <w:szCs w:val="24"/>
              </w:rPr>
              <w:t>for distribution to the Village.</w:t>
            </w:r>
            <w:r>
              <w:rPr>
                <w:rFonts w:asciiTheme="minorHAnsi" w:cstheme="minorHAnsi" w:eastAsia="Calibri" w:hAnsiTheme="minorHAnsi"/>
                <w:sz w:val="24"/>
                <w:szCs w:val="24"/>
              </w:rPr>
              <w:t xml:space="preserve"> </w:t>
            </w:r>
            <w:r>
              <w:rPr>
                <w:rFonts w:asciiTheme="minorHAnsi" w:cstheme="minorHAnsi" w:eastAsia="Calibri" w:hAnsiTheme="minorHAnsi"/>
                <w:sz w:val="24"/>
                <w:szCs w:val="24"/>
              </w:rPr>
              <w:t>Also to put onto social media</w:t>
            </w:r>
            <w:r>
              <w:rPr>
                <w:rFonts w:asciiTheme="minorHAnsi" w:cstheme="minorHAnsi" w:eastAsia="Calibri" w:hAnsiTheme="minorHAnsi"/>
                <w:sz w:val="24"/>
                <w:szCs w:val="24"/>
              </w:rPr>
              <w:t>.</w:t>
            </w:r>
          </w:p>
        </w:tc>
        <w:tc>
          <w:tcPr>
            <w:cnfStyle w:val="000000010000"/>
            <w:tcW w:w="953" w:type="dxa"/>
          </w:tcPr>
          <w:p w14:paraId="000000AF">
            <w:pPr>
              <w:rPr>
                <w:rFonts w:ascii="Calibri" w:cs="Calibri" w:hAnsi="Calibri"/>
                <w:sz w:val="24"/>
                <w:szCs w:val="24"/>
              </w:rPr>
            </w:pPr>
            <w:r>
              <w:rPr>
                <w:rFonts w:ascii="Calibri" w:cs="Calibri" w:hAnsi="Calibri"/>
                <w:sz w:val="24"/>
                <w:szCs w:val="24"/>
              </w:rPr>
              <w:t xml:space="preserve">Various </w:t>
            </w:r>
          </w:p>
        </w:tc>
        <w:tc>
          <w:tcPr>
            <w:cnfStyle w:val="000000010000"/>
            <w:tcW w:w="1217" w:type="dxa"/>
          </w:tcPr>
          <w:p w14:paraId="000000B0">
            <w:pPr>
              <w:rPr>
                <w:rFonts w:ascii="Calibri" w:cs="Calibri" w:hAnsi="Calibri"/>
                <w:sz w:val="24"/>
                <w:szCs w:val="24"/>
              </w:rPr>
            </w:pPr>
          </w:p>
        </w:tc>
      </w:tr>
      <w:tr>
        <w:trPr/>
        <w:tc>
          <w:tcPr>
            <w:cnfStyle w:val="001000100000"/>
            <w:tcW w:w="1647" w:type="dxa"/>
          </w:tcPr>
          <w:p w14:paraId="000000B1">
            <w:pPr>
              <w:rPr>
                <w:rFonts w:ascii="Calibri" w:cs="Calibri" w:hAnsi="Calibri"/>
                <w:sz w:val="24"/>
                <w:szCs w:val="24"/>
              </w:rPr>
            </w:pPr>
            <w:r>
              <w:rPr>
                <w:rFonts w:ascii="Calibri" w:cs="Calibri" w:hAnsi="Calibri"/>
                <w:sz w:val="24"/>
                <w:szCs w:val="24"/>
              </w:rPr>
              <w:t>25/</w:t>
            </w:r>
            <w:r>
              <w:rPr>
                <w:rFonts w:ascii="Calibri" w:cs="Calibri" w:hAnsi="Calibri"/>
                <w:sz w:val="24"/>
                <w:szCs w:val="24"/>
              </w:rPr>
              <w:t>11-</w:t>
            </w:r>
            <w:r>
              <w:rPr>
                <w:rFonts w:ascii="Calibri" w:cs="Calibri" w:hAnsi="Calibri"/>
                <w:sz w:val="24"/>
                <w:szCs w:val="24"/>
              </w:rPr>
              <w:t>7</w:t>
            </w:r>
          </w:p>
          <w:p w14:paraId="000000B2">
            <w:pPr>
              <w:rPr>
                <w:rFonts w:ascii="Calibri" w:cs="Calibri" w:hAnsi="Calibri"/>
                <w:sz w:val="24"/>
                <w:szCs w:val="24"/>
              </w:rPr>
            </w:pPr>
            <w:r>
              <w:rPr>
                <w:rFonts w:ascii="Calibri" w:cs="Calibri" w:hAnsi="Calibri"/>
                <w:sz w:val="24"/>
                <w:szCs w:val="24"/>
              </w:rPr>
              <w:t>Technology</w:t>
            </w:r>
            <w:r>
              <w:rPr>
                <w:rFonts w:ascii="Calibri" w:cs="Calibri" w:hAnsi="Calibri"/>
                <w:sz w:val="24"/>
                <w:szCs w:val="24"/>
              </w:rPr>
              <w:t>/</w:t>
            </w:r>
          </w:p>
          <w:p w14:paraId="000000B3">
            <w:pPr>
              <w:rPr>
                <w:rFonts w:ascii="Calibri" w:cs="Calibri" w:hAnsi="Calibri"/>
                <w:sz w:val="24"/>
                <w:szCs w:val="24"/>
              </w:rPr>
            </w:pPr>
            <w:r>
              <w:rPr>
                <w:rFonts w:ascii="Calibri" w:cs="Calibri" w:hAnsi="Calibri"/>
                <w:sz w:val="24"/>
                <w:szCs w:val="24"/>
              </w:rPr>
              <w:t>Clerk</w:t>
            </w:r>
          </w:p>
        </w:tc>
        <w:tc>
          <w:tcPr>
            <w:cnfStyle w:val="000000100000"/>
            <w:tcW w:w="5172" w:type="dxa"/>
          </w:tcPr>
          <w:p w14:paraId="000000B4">
            <w:pPr>
              <w:pStyle w:val="NoSpacing"/>
              <w:rPr>
                <w:rFonts w:ascii="Calibri" w:cs="Calibri" w:hAnsi="Calibri"/>
                <w:sz w:val="24"/>
                <w:szCs w:val="24"/>
              </w:rPr>
            </w:pPr>
            <w:r>
              <w:rPr>
                <w:rFonts w:ascii="Calibri" w:cs="Calibri" w:hAnsi="Calibri"/>
                <w:sz w:val="24"/>
                <w:szCs w:val="24"/>
              </w:rPr>
              <w:t>All accounts to be put onto the Website</w:t>
            </w:r>
            <w:r>
              <w:rPr>
                <w:rFonts w:ascii="Calibri" w:cs="Calibri" w:hAnsi="Calibri"/>
                <w:sz w:val="24"/>
                <w:szCs w:val="24"/>
              </w:rPr>
              <w:t xml:space="preserve"> </w:t>
            </w:r>
            <w:r>
              <w:rPr>
                <w:rFonts w:ascii="Calibri" w:cs="Calibri" w:hAnsi="Calibri"/>
                <w:sz w:val="24"/>
                <w:szCs w:val="24"/>
              </w:rPr>
              <w:t>immediately they have been approved.</w:t>
            </w:r>
          </w:p>
          <w:p w14:paraId="000000B5">
            <w:pPr>
              <w:pStyle w:val="NoSpacing"/>
              <w:rPr>
                <w:rFonts w:ascii="Calibri" w:cs="Calibri" w:hAnsi="Calibri"/>
                <w:sz w:val="24"/>
                <w:szCs w:val="24"/>
              </w:rPr>
            </w:pPr>
            <w:r>
              <w:rPr>
                <w:rFonts w:ascii="Calibri" w:cs="Calibri" w:hAnsi="Calibri"/>
                <w:sz w:val="24"/>
                <w:szCs w:val="24"/>
              </w:rPr>
              <w:t xml:space="preserve">This is to be sent </w:t>
            </w:r>
            <w:r>
              <w:rPr>
                <w:rFonts w:ascii="Calibri" w:cs="Calibri" w:hAnsi="Calibri"/>
                <w:sz w:val="24"/>
                <w:szCs w:val="24"/>
              </w:rPr>
              <w:t>to</w:t>
            </w:r>
            <w:r>
              <w:rPr>
                <w:rFonts w:ascii="Calibri" w:cs="Calibri" w:hAnsi="Calibri"/>
                <w:sz w:val="24"/>
                <w:szCs w:val="24"/>
              </w:rPr>
              <w:t xml:space="preserve"> Cllr Tranter </w:t>
            </w:r>
            <w:r>
              <w:rPr>
                <w:rFonts w:ascii="Calibri" w:cs="Calibri" w:hAnsi="Calibri"/>
                <w:sz w:val="24"/>
                <w:szCs w:val="24"/>
              </w:rPr>
              <w:t>in</w:t>
            </w:r>
            <w:r>
              <w:rPr>
                <w:rFonts w:ascii="Calibri" w:cs="Calibri" w:hAnsi="Calibri"/>
                <w:sz w:val="24"/>
                <w:szCs w:val="24"/>
              </w:rPr>
              <w:t xml:space="preserve"> a P</w:t>
            </w:r>
            <w:r>
              <w:rPr>
                <w:rFonts w:ascii="Calibri" w:cs="Calibri" w:hAnsi="Calibri"/>
                <w:sz w:val="24"/>
                <w:szCs w:val="24"/>
              </w:rPr>
              <w:t>DF format.</w:t>
            </w:r>
          </w:p>
        </w:tc>
        <w:tc>
          <w:tcPr>
            <w:cnfStyle w:val="000000100000"/>
            <w:tcW w:w="953" w:type="dxa"/>
          </w:tcPr>
          <w:p w14:paraId="000000B6">
            <w:pPr>
              <w:rPr>
                <w:rFonts w:ascii="Calibri" w:cs="Calibri" w:hAnsi="Calibri"/>
                <w:sz w:val="24"/>
                <w:szCs w:val="24"/>
              </w:rPr>
            </w:pPr>
            <w:r>
              <w:rPr>
                <w:rFonts w:ascii="Calibri" w:cs="Calibri" w:hAnsi="Calibri"/>
                <w:sz w:val="24"/>
                <w:szCs w:val="24"/>
              </w:rPr>
              <w:t>ST</w:t>
            </w:r>
          </w:p>
          <w:p w14:paraId="000000B7">
            <w:pPr>
              <w:rPr>
                <w:rFonts w:ascii="Calibri" w:cs="Calibri" w:hAnsi="Calibri"/>
                <w:sz w:val="24"/>
                <w:szCs w:val="24"/>
              </w:rPr>
            </w:pPr>
            <w:r>
              <w:rPr>
                <w:rFonts w:ascii="Calibri" w:cs="Calibri" w:hAnsi="Calibri"/>
                <w:sz w:val="24"/>
                <w:szCs w:val="24"/>
              </w:rPr>
              <w:t>Clerk</w:t>
            </w:r>
          </w:p>
        </w:tc>
        <w:tc>
          <w:tcPr>
            <w:cnfStyle w:val="000000100000"/>
            <w:tcW w:w="1217" w:type="dxa"/>
          </w:tcPr>
          <w:p w14:paraId="000000B8">
            <w:pPr>
              <w:rPr>
                <w:rFonts w:ascii="Calibri" w:cs="Calibri" w:hAnsi="Calibri"/>
                <w:sz w:val="24"/>
                <w:szCs w:val="24"/>
              </w:rPr>
            </w:pPr>
          </w:p>
        </w:tc>
      </w:tr>
      <w:tr>
        <w:trPr/>
        <w:tc>
          <w:tcPr>
            <w:cnfStyle w:val="001000010000"/>
            <w:tcW w:w="1647" w:type="dxa"/>
          </w:tcPr>
          <w:p w14:paraId="000000B9">
            <w:pPr>
              <w:rPr>
                <w:rFonts w:ascii="Calibri" w:cs="Calibri" w:hAnsi="Calibri"/>
                <w:sz w:val="24"/>
                <w:szCs w:val="24"/>
              </w:rPr>
            </w:pPr>
            <w:r>
              <w:rPr>
                <w:rFonts w:ascii="Calibri" w:cs="Calibri" w:hAnsi="Calibri"/>
                <w:sz w:val="24"/>
                <w:szCs w:val="24"/>
              </w:rPr>
              <w:t>25/1</w:t>
            </w:r>
            <w:r>
              <w:rPr>
                <w:rFonts w:ascii="Calibri" w:cs="Calibri" w:hAnsi="Calibri"/>
                <w:sz w:val="24"/>
                <w:szCs w:val="24"/>
              </w:rPr>
              <w:t>1</w:t>
            </w:r>
            <w:r>
              <w:rPr>
                <w:rFonts w:ascii="Calibri" w:cs="Calibri" w:hAnsi="Calibri"/>
                <w:sz w:val="24"/>
                <w:szCs w:val="24"/>
              </w:rPr>
              <w:t>-D</w:t>
            </w:r>
          </w:p>
        </w:tc>
        <w:tc>
          <w:tcPr>
            <w:cnfStyle w:val="000000010000"/>
            <w:tcW w:w="5172" w:type="dxa"/>
          </w:tcPr>
          <w:p w14:paraId="000000BA">
            <w:pPr>
              <w:pStyle w:val="NoSpacing"/>
              <w:ind w:left="31"/>
              <w:rPr>
                <w:rFonts w:asciiTheme="minorHAnsi" w:cstheme="minorHAnsi" w:eastAsia="Calibri" w:hAnsiTheme="minorHAnsi"/>
                <w:sz w:val="24"/>
                <w:szCs w:val="24"/>
              </w:rPr>
            </w:pPr>
            <w:r>
              <w:rPr>
                <w:rFonts w:asciiTheme="minorHAnsi" w:cstheme="minorHAnsi" w:eastAsia="Calibri" w:hAnsiTheme="minorHAnsi"/>
                <w:sz w:val="24"/>
                <w:szCs w:val="24"/>
              </w:rPr>
              <w:t xml:space="preserve">The PC will inform WBC </w:t>
            </w:r>
            <w:r>
              <w:rPr>
                <w:rFonts w:asciiTheme="minorHAnsi" w:cstheme="minorHAnsi" w:eastAsia="Calibri" w:hAnsiTheme="minorHAnsi"/>
                <w:sz w:val="24"/>
                <w:szCs w:val="24"/>
              </w:rPr>
              <w:t xml:space="preserve">that </w:t>
            </w:r>
            <w:r>
              <w:rPr>
                <w:rFonts w:asciiTheme="minorHAnsi" w:cstheme="minorHAnsi" w:eastAsia="Calibri" w:hAnsiTheme="minorHAnsi"/>
                <w:sz w:val="24"/>
                <w:szCs w:val="24"/>
              </w:rPr>
              <w:t xml:space="preserve">a short section of </w:t>
            </w:r>
            <w:r>
              <w:rPr>
                <w:rFonts w:asciiTheme="minorHAnsi" w:cstheme="minorHAnsi" w:eastAsia="Calibri" w:hAnsiTheme="minorHAnsi"/>
                <w:sz w:val="24"/>
                <w:szCs w:val="24"/>
              </w:rPr>
              <w:t xml:space="preserve">the Public </w:t>
            </w:r>
            <w:r>
              <w:rPr>
                <w:rFonts w:asciiTheme="minorHAnsi" w:cstheme="minorHAnsi" w:eastAsia="Calibri" w:hAnsiTheme="minorHAnsi"/>
                <w:sz w:val="24"/>
                <w:szCs w:val="24"/>
              </w:rPr>
              <w:t xml:space="preserve">footpath has </w:t>
            </w:r>
            <w:r>
              <w:rPr>
                <w:rFonts w:asciiTheme="minorHAnsi" w:cstheme="minorHAnsi" w:eastAsia="Calibri" w:hAnsiTheme="minorHAnsi"/>
                <w:sz w:val="24"/>
                <w:szCs w:val="24"/>
              </w:rPr>
              <w:t>been changed</w:t>
            </w:r>
            <w:r>
              <w:rPr>
                <w:rFonts w:asciiTheme="minorHAnsi" w:cstheme="minorHAnsi" w:eastAsia="Calibri" w:hAnsiTheme="minorHAnsi"/>
                <w:sz w:val="24"/>
                <w:szCs w:val="24"/>
              </w:rPr>
              <w:t>.</w:t>
            </w:r>
          </w:p>
        </w:tc>
        <w:tc>
          <w:tcPr>
            <w:cnfStyle w:val="000000010000"/>
            <w:tcW w:w="953" w:type="dxa"/>
          </w:tcPr>
          <w:p w14:paraId="000000BB">
            <w:pPr>
              <w:rPr>
                <w:rFonts w:ascii="Calibri" w:cs="Calibri" w:hAnsi="Calibri"/>
                <w:sz w:val="24"/>
                <w:szCs w:val="24"/>
              </w:rPr>
            </w:pPr>
            <w:r>
              <w:rPr>
                <w:rFonts w:ascii="Calibri" w:cs="Calibri" w:hAnsi="Calibri"/>
                <w:sz w:val="24"/>
                <w:szCs w:val="24"/>
              </w:rPr>
              <w:t>PY</w:t>
            </w:r>
          </w:p>
        </w:tc>
        <w:tc>
          <w:tcPr>
            <w:cnfStyle w:val="000000010000"/>
            <w:tcW w:w="1217" w:type="dxa"/>
          </w:tcPr>
          <w:p w14:paraId="000000BC">
            <w:pPr>
              <w:rPr>
                <w:rFonts w:ascii="Calibri" w:cs="Calibri" w:hAnsi="Calibri"/>
                <w:sz w:val="24"/>
                <w:szCs w:val="24"/>
              </w:rPr>
            </w:pPr>
          </w:p>
        </w:tc>
      </w:tr>
      <w:tr>
        <w:trPr/>
        <w:tc>
          <w:tcPr>
            <w:cnfStyle w:val="001000100000"/>
            <w:tcW w:w="1647" w:type="dxa"/>
          </w:tcPr>
          <w:p w14:paraId="000000BD">
            <w:pPr>
              <w:rPr>
                <w:rFonts w:ascii="Calibri" w:cs="Calibri" w:hAnsi="Calibri"/>
                <w:sz w:val="24"/>
                <w:szCs w:val="24"/>
              </w:rPr>
            </w:pPr>
          </w:p>
        </w:tc>
        <w:tc>
          <w:tcPr>
            <w:cnfStyle w:val="000000100000"/>
            <w:tcW w:w="5172" w:type="dxa"/>
          </w:tcPr>
          <w:p w14:paraId="000000BE">
            <w:pPr>
              <w:rPr>
                <w:rFonts w:asciiTheme="minorHAnsi" w:cstheme="minorHAnsi" w:eastAsia="Calibri" w:hAnsiTheme="minorHAnsi"/>
                <w:b/>
                <w:sz w:val="28"/>
                <w:szCs w:val="28"/>
                <w:u w:val="single"/>
              </w:rPr>
            </w:pPr>
            <w:r>
              <w:rPr>
                <w:rFonts w:asciiTheme="minorHAnsi" w:cstheme="minorHAnsi" w:eastAsia="Calibri" w:hAnsiTheme="minorHAnsi"/>
                <w:bCs/>
                <w:sz w:val="24"/>
                <w:szCs w:val="24"/>
              </w:rPr>
              <w:t xml:space="preserve">An invoice has been received from J Whittaker for £230  Invoice 5043 for 2x verge mowing's and hedge trimming.   </w:t>
            </w:r>
          </w:p>
          <w:p w14:paraId="000000BF">
            <w:pPr>
              <w:pStyle w:val="NoSpacing"/>
              <w:ind w:left="31"/>
              <w:rPr>
                <w:rFonts w:asciiTheme="minorHAnsi" w:cstheme="minorHAnsi" w:eastAsia="Calibri" w:hAnsiTheme="minorHAnsi"/>
                <w:sz w:val="24"/>
                <w:szCs w:val="24"/>
              </w:rPr>
            </w:pPr>
            <w:r>
              <w:rPr>
                <w:rFonts w:asciiTheme="minorHAnsi" w:cstheme="minorHAnsi" w:eastAsia="Calibri" w:hAnsiTheme="minorHAnsi"/>
                <w:sz w:val="24"/>
                <w:szCs w:val="24"/>
              </w:rPr>
              <w:t>Payment of invoice for £300 to HVCA</w:t>
            </w:r>
          </w:p>
        </w:tc>
        <w:tc>
          <w:tcPr>
            <w:cnfStyle w:val="000000100000"/>
            <w:tcW w:w="953" w:type="dxa"/>
          </w:tcPr>
          <w:p w14:paraId="000000C0">
            <w:pPr>
              <w:rPr>
                <w:rFonts w:ascii="Calibri" w:cs="Calibri" w:hAnsi="Calibri"/>
                <w:sz w:val="24"/>
                <w:szCs w:val="24"/>
              </w:rPr>
            </w:pPr>
            <w:r>
              <w:rPr>
                <w:rFonts w:ascii="Calibri" w:cs="Calibri" w:hAnsi="Calibri"/>
                <w:sz w:val="24"/>
                <w:szCs w:val="24"/>
              </w:rPr>
              <w:t>SD</w:t>
            </w:r>
          </w:p>
          <w:p w14:paraId="000000C1">
            <w:pPr>
              <w:rPr>
                <w:rFonts w:ascii="Calibri" w:cs="Calibri" w:hAnsi="Calibri"/>
                <w:sz w:val="24"/>
                <w:szCs w:val="24"/>
              </w:rPr>
            </w:pPr>
          </w:p>
          <w:p w14:paraId="000000C2">
            <w:pPr>
              <w:rPr>
                <w:rFonts w:ascii="Calibri" w:cs="Calibri" w:hAnsi="Calibri"/>
                <w:sz w:val="24"/>
                <w:szCs w:val="24"/>
              </w:rPr>
            </w:pPr>
            <w:r>
              <w:rPr>
                <w:rFonts w:ascii="Calibri" w:cs="Calibri" w:hAnsi="Calibri"/>
                <w:sz w:val="24"/>
                <w:szCs w:val="24"/>
              </w:rPr>
              <w:t>SD</w:t>
            </w:r>
          </w:p>
        </w:tc>
        <w:tc>
          <w:tcPr>
            <w:cnfStyle w:val="000000100000"/>
            <w:tcW w:w="1217" w:type="dxa"/>
          </w:tcPr>
          <w:p w14:paraId="000000C3">
            <w:pPr>
              <w:rPr>
                <w:rFonts w:ascii="Calibri" w:cs="Calibri" w:hAnsi="Calibri"/>
                <w:sz w:val="24"/>
                <w:szCs w:val="24"/>
              </w:rPr>
            </w:pPr>
          </w:p>
        </w:tc>
      </w:tr>
      <w:tr>
        <w:trPr/>
        <w:tc>
          <w:tcPr>
            <w:cnfStyle w:val="001000010000"/>
            <w:tcW w:w="1647" w:type="dxa"/>
          </w:tcPr>
          <w:p w14:paraId="000000C4">
            <w:pPr>
              <w:rPr>
                <w:rFonts w:ascii="Calibri" w:cs="Calibri" w:hAnsi="Calibri"/>
                <w:sz w:val="24"/>
                <w:szCs w:val="24"/>
              </w:rPr>
            </w:pPr>
            <w:r>
              <w:rPr>
                <w:rFonts w:ascii="Calibri" w:cs="Calibri" w:hAnsi="Calibri"/>
                <w:sz w:val="24"/>
                <w:szCs w:val="24"/>
              </w:rPr>
              <w:t>25/07 – 10C</w:t>
            </w:r>
          </w:p>
        </w:tc>
        <w:tc>
          <w:tcPr>
            <w:cnfStyle w:val="000000010000"/>
            <w:tcW w:w="5172" w:type="dxa"/>
          </w:tcPr>
          <w:p w14:paraId="000000C5">
            <w:pPr>
              <w:pStyle w:val="NoSpacing"/>
              <w:ind w:left="31"/>
              <w:rPr>
                <w:rFonts w:asciiTheme="minorHAnsi" w:cstheme="minorHAnsi" w:eastAsia="Calibri" w:hAnsiTheme="minorHAnsi"/>
                <w:sz w:val="24"/>
                <w:szCs w:val="24"/>
              </w:rPr>
            </w:pPr>
            <w:r>
              <w:rPr>
                <w:rFonts w:ascii="Calibri" w:cs="Calibri" w:hAnsi="Calibri"/>
                <w:sz w:val="24"/>
                <w:szCs w:val="24"/>
              </w:rPr>
              <w:t>VAT reclaim to be progressed</w:t>
            </w:r>
          </w:p>
        </w:tc>
        <w:tc>
          <w:tcPr>
            <w:cnfStyle w:val="000000010000"/>
            <w:tcW w:w="953" w:type="dxa"/>
          </w:tcPr>
          <w:p w14:paraId="000000C6">
            <w:pPr>
              <w:rPr>
                <w:rFonts w:ascii="Calibri" w:cs="Calibri" w:hAnsi="Calibri"/>
                <w:sz w:val="24"/>
                <w:szCs w:val="24"/>
              </w:rPr>
            </w:pPr>
            <w:r>
              <w:rPr>
                <w:rFonts w:ascii="Calibri" w:cs="Calibri" w:hAnsi="Calibri"/>
                <w:sz w:val="24"/>
                <w:szCs w:val="24"/>
              </w:rPr>
              <w:t>SD</w:t>
            </w:r>
          </w:p>
        </w:tc>
        <w:tc>
          <w:tcPr>
            <w:cnfStyle w:val="000000010000"/>
            <w:tcW w:w="1217" w:type="dxa"/>
          </w:tcPr>
          <w:p w14:paraId="000000C7">
            <w:pPr>
              <w:rPr>
                <w:rFonts w:ascii="Calibri" w:cs="Calibri" w:hAnsi="Calibri"/>
                <w:sz w:val="24"/>
                <w:szCs w:val="24"/>
              </w:rPr>
            </w:pPr>
            <w:r>
              <w:rPr>
                <w:rFonts w:ascii="Calibri" w:cs="Calibri" w:hAnsi="Calibri"/>
                <w:sz w:val="24"/>
                <w:szCs w:val="24"/>
              </w:rPr>
              <w:t>Ongoing</w:t>
            </w:r>
          </w:p>
        </w:tc>
      </w:tr>
      <w:tr>
        <w:trPr/>
        <w:tc>
          <w:tcPr>
            <w:cnfStyle w:val="001000100000"/>
            <w:tcW w:w="1647" w:type="dxa"/>
          </w:tcPr>
          <w:p w14:paraId="000000C8">
            <w:pPr>
              <w:rPr>
                <w:rFonts w:ascii="Calibri" w:cs="Calibri" w:hAnsi="Calibri"/>
                <w:sz w:val="24"/>
                <w:szCs w:val="24"/>
              </w:rPr>
            </w:pPr>
            <w:r>
              <w:rPr>
                <w:rFonts w:ascii="Calibri" w:cs="Calibri" w:hAnsi="Calibri"/>
                <w:sz w:val="24"/>
                <w:szCs w:val="24"/>
              </w:rPr>
              <w:t>25/07</w:t>
            </w:r>
            <w:r>
              <w:rPr>
                <w:rFonts w:ascii="Calibri" w:cs="Calibri" w:hAnsi="Calibri"/>
                <w:sz w:val="24"/>
                <w:szCs w:val="24"/>
              </w:rPr>
              <w:t xml:space="preserve"> – </w:t>
            </w:r>
            <w:r>
              <w:rPr>
                <w:rFonts w:ascii="Calibri" w:cs="Calibri" w:hAnsi="Calibri"/>
                <w:sz w:val="24"/>
                <w:szCs w:val="24"/>
              </w:rPr>
              <w:t>9B</w:t>
            </w:r>
          </w:p>
          <w:p w14:paraId="000000C9">
            <w:pPr>
              <w:rPr>
                <w:rFonts w:ascii="Calibri" w:cs="Calibri" w:hAnsi="Calibri"/>
                <w:sz w:val="24"/>
                <w:szCs w:val="24"/>
              </w:rPr>
            </w:pPr>
            <w:r>
              <w:rPr>
                <w:rFonts w:ascii="Calibri" w:cs="Calibri" w:hAnsi="Calibri"/>
                <w:sz w:val="24"/>
                <w:szCs w:val="24"/>
              </w:rPr>
              <w:t>Technology</w:t>
            </w:r>
          </w:p>
        </w:tc>
        <w:tc>
          <w:tcPr>
            <w:cnfStyle w:val="000000100000"/>
            <w:tcW w:w="5172" w:type="dxa"/>
          </w:tcPr>
          <w:p w14:paraId="000000CA">
            <w:pPr>
              <w:pStyle w:val="NoSpacing"/>
              <w:ind w:left="31"/>
              <w:rPr>
                <w:rFonts w:asciiTheme="minorHAnsi" w:cstheme="minorHAnsi" w:eastAsia="Calibri" w:hAnsiTheme="minorHAnsi"/>
                <w:sz w:val="24"/>
                <w:szCs w:val="24"/>
              </w:rPr>
            </w:pPr>
            <w:r>
              <w:rPr>
                <w:rFonts w:asciiTheme="minorHAnsi" w:cstheme="minorHAnsi" w:eastAsia="Calibri" w:hAnsiTheme="minorHAnsi"/>
                <w:bCs/>
                <w:sz w:val="24"/>
                <w:szCs w:val="24"/>
              </w:rPr>
              <w:t>Review what information is present on the laptop and delete any personal information i.e. signatures, addresses etc</w:t>
            </w:r>
          </w:p>
        </w:tc>
        <w:tc>
          <w:tcPr>
            <w:cnfStyle w:val="000000100000"/>
            <w:tcW w:w="953" w:type="dxa"/>
          </w:tcPr>
          <w:p w14:paraId="000000CB">
            <w:pPr>
              <w:rPr>
                <w:rFonts w:ascii="Calibri" w:cs="Calibri" w:hAnsi="Calibri"/>
                <w:sz w:val="24"/>
                <w:szCs w:val="24"/>
              </w:rPr>
            </w:pPr>
            <w:r>
              <w:rPr>
                <w:rFonts w:ascii="Calibri" w:cs="Calibri" w:hAnsi="Calibri"/>
                <w:sz w:val="24"/>
                <w:szCs w:val="24"/>
              </w:rPr>
              <w:t>SD</w:t>
            </w:r>
            <w:r>
              <w:rPr>
                <w:rFonts w:ascii="Calibri" w:cs="Calibri" w:hAnsi="Calibri"/>
                <w:sz w:val="24"/>
                <w:szCs w:val="24"/>
              </w:rPr>
              <w:t>/ST</w:t>
            </w:r>
          </w:p>
        </w:tc>
        <w:tc>
          <w:tcPr>
            <w:cnfStyle w:val="000000100000"/>
            <w:tcW w:w="1217" w:type="dxa"/>
          </w:tcPr>
          <w:p w14:paraId="000000CC">
            <w:pPr>
              <w:rPr>
                <w:rFonts w:ascii="Calibri" w:cs="Calibri" w:hAnsi="Calibri"/>
                <w:sz w:val="24"/>
                <w:szCs w:val="24"/>
              </w:rPr>
            </w:pPr>
            <w:r>
              <w:rPr>
                <w:rFonts w:ascii="Calibri" w:cs="Calibri" w:hAnsi="Calibri"/>
                <w:sz w:val="24"/>
                <w:szCs w:val="24"/>
              </w:rPr>
              <w:t>Ongoing</w:t>
            </w:r>
          </w:p>
        </w:tc>
      </w:tr>
    </w:tbl>
    <w:p w14:paraId="000000CD">
      <w:pPr>
        <w:pBdr>
          <w:top w:val="none" w:sz="4" w:space="0"/>
          <w:left w:val="none" w:sz="4" w:space="0"/>
          <w:bottom w:val="none" w:sz="4" w:space="0"/>
          <w:right w:val="none" w:sz="4" w:space="0"/>
          <w:between w:val="none" w:sz="4" w:space="0"/>
          <w:bar w:val="none" w:sz="4" w:space="0"/>
        </w:pBdr>
        <w:rPr>
          <w:rFonts w:asciiTheme="minorHAnsi" w:cstheme="minorHAnsi" w:eastAsiaTheme="minorEastAsia" w:hAnsiTheme="minorHAnsi"/>
          <w:b/>
          <w:bCs/>
          <w:color w:val="000000"/>
          <w:sz w:val="28"/>
          <w:szCs w:val="28"/>
          <w:lang w:val="en-US"/>
        </w:rPr>
      </w:pPr>
    </w:p>
    <w:p w14:paraId="000000CE">
      <w:pPr>
        <w:pStyle w:val="ListParagraph"/>
        <w:numPr>
          <w:ilvl w:val="0"/>
          <w:numId w:val="4"/>
        </w:numPr>
        <w:pBdr>
          <w:top w:val="none" w:sz="4" w:space="0"/>
          <w:left w:val="none" w:sz="4" w:space="0"/>
          <w:bottom w:val="none" w:sz="4" w:space="0"/>
          <w:right w:val="none" w:sz="4" w:space="0"/>
          <w:between w:val="none" w:sz="4" w:space="0"/>
          <w:bar w:val="none" w:sz="4" w:space="0"/>
        </w:pBdr>
        <w:rPr>
          <w:rFonts w:asciiTheme="minorHAnsi" w:cstheme="minorHAnsi" w:eastAsiaTheme="minorEastAsia" w:hAnsiTheme="minorHAnsi"/>
          <w:b/>
          <w:bCs/>
          <w:color w:val="000000"/>
          <w:sz w:val="28"/>
          <w:szCs w:val="28"/>
          <w:lang w:val="en-US"/>
        </w:rPr>
      </w:pPr>
      <w:r>
        <w:rPr>
          <w:rFonts w:asciiTheme="minorHAnsi" w:cstheme="minorHAnsi" w:eastAsiaTheme="minorEastAsia" w:hAnsiTheme="minorHAnsi"/>
          <w:b/>
          <w:bCs/>
          <w:color w:val="000000"/>
          <w:sz w:val="28"/>
          <w:szCs w:val="28"/>
          <w:lang w:val="en-US"/>
        </w:rPr>
        <w:t xml:space="preserve"> AOB</w:t>
      </w:r>
    </w:p>
    <w:p w14:paraId="000000CF">
      <w:pPr>
        <w:pStyle w:val="ListParagraph"/>
        <w:pBdr>
          <w:top w:val="none" w:sz="4" w:space="0"/>
          <w:left w:val="none" w:sz="4" w:space="0"/>
          <w:bottom w:val="none" w:sz="4" w:space="0"/>
          <w:right w:val="none" w:sz="4" w:space="0"/>
          <w:between w:val="none" w:sz="4" w:space="0"/>
          <w:bar w:val="none" w:sz="4" w:space="0"/>
        </w:pBdr>
        <w:rPr>
          <w:rFonts w:asciiTheme="minorHAnsi" w:cstheme="minorHAnsi" w:eastAsiaTheme="minorEastAsia" w:hAnsiTheme="minorHAnsi"/>
          <w:b/>
          <w:bCs/>
          <w:color w:val="000000"/>
          <w:sz w:val="28"/>
          <w:szCs w:val="28"/>
          <w:lang w:val="en-US"/>
        </w:rPr>
      </w:pPr>
    </w:p>
    <w:p w14:paraId="000000D0">
      <w:pPr>
        <w:pBdr>
          <w:top w:val="none" w:sz="4" w:space="0"/>
          <w:left w:val="none" w:sz="4" w:space="0"/>
          <w:bottom w:val="none" w:sz="4" w:space="0"/>
          <w:right w:val="none" w:sz="4" w:space="0"/>
          <w:between w:val="none" w:sz="4" w:space="0"/>
          <w:bar w:val="none" w:sz="4" w:space="0"/>
        </w:pBdr>
        <w:rPr>
          <w:rFonts w:asciiTheme="minorHAnsi" w:cstheme="minorHAnsi" w:eastAsia="Calibri" w:hAnsiTheme="minorHAnsi"/>
          <w:b/>
          <w:sz w:val="24"/>
          <w:szCs w:val="24"/>
        </w:rPr>
      </w:pPr>
      <w:r>
        <w:rPr>
          <w:rFonts w:asciiTheme="minorHAnsi" w:cstheme="minorHAnsi" w:eastAsia="Calibri" w:hAnsiTheme="minorHAnsi"/>
          <w:b/>
          <w:sz w:val="24"/>
          <w:szCs w:val="24"/>
        </w:rPr>
        <w:t>Date and time of next meeting.</w:t>
      </w:r>
    </w:p>
    <w:p w14:paraId="000000D1">
      <w:pPr>
        <w:spacing w:after="160" w:line="259" w:lineRule="auto"/>
        <w:ind w:left="426"/>
        <w:rPr>
          <w:rFonts w:asciiTheme="minorHAnsi" w:cstheme="minorHAnsi" w:eastAsia="Calibri" w:hAnsiTheme="minorHAnsi"/>
          <w:b/>
          <w:sz w:val="28"/>
          <w:szCs w:val="28"/>
        </w:rPr>
      </w:pPr>
    </w:p>
    <w:p w14:paraId="000000D2">
      <w:pPr>
        <w:rPr>
          <w:rFonts w:asciiTheme="minorHAnsi" w:cstheme="minorHAnsi" w:eastAsia="Calibri" w:hAnsiTheme="minorHAnsi"/>
          <w:b/>
          <w:bCs/>
          <w:sz w:val="24"/>
          <w:szCs w:val="24"/>
        </w:rPr>
      </w:pPr>
      <w:r>
        <w:rPr>
          <w:rFonts w:asciiTheme="minorHAnsi" w:cstheme="minorHAnsi" w:eastAsia="Calibri" w:hAnsiTheme="minorHAnsi"/>
          <w:b/>
          <w:bCs/>
          <w:sz w:val="24"/>
          <w:szCs w:val="24"/>
        </w:rPr>
        <w:t>Tuesday Jan 6</w:t>
      </w:r>
      <w:r>
        <w:rPr>
          <w:rFonts w:asciiTheme="minorHAnsi" w:cstheme="minorHAnsi" w:eastAsia="Calibri" w:hAnsiTheme="minorHAnsi"/>
          <w:b/>
          <w:bCs/>
          <w:sz w:val="24"/>
          <w:szCs w:val="24"/>
          <w:vertAlign w:val="superscript"/>
        </w:rPr>
        <w:t>th</w:t>
      </w:r>
      <w:r>
        <w:rPr>
          <w:rFonts w:asciiTheme="minorHAnsi" w:cstheme="minorHAnsi" w:eastAsia="Calibri" w:hAnsiTheme="minorHAnsi"/>
          <w:b/>
          <w:bCs/>
          <w:sz w:val="24"/>
          <w:szCs w:val="24"/>
        </w:rPr>
        <w:t xml:space="preserve"> 202</w:t>
      </w:r>
      <w:r>
        <w:rPr>
          <w:rFonts w:asciiTheme="minorHAnsi" w:cstheme="minorHAnsi" w:eastAsia="Calibri" w:hAnsiTheme="minorHAnsi"/>
          <w:b/>
          <w:bCs/>
          <w:sz w:val="24"/>
          <w:szCs w:val="24"/>
        </w:rPr>
        <w:t>6</w:t>
      </w:r>
      <w:r>
        <w:rPr>
          <w:rFonts w:asciiTheme="minorHAnsi" w:cstheme="minorHAnsi" w:eastAsia="Calibri" w:hAnsiTheme="minorHAnsi"/>
          <w:b/>
          <w:bCs/>
          <w:sz w:val="24"/>
          <w:szCs w:val="24"/>
        </w:rPr>
        <w:t xml:space="preserve"> </w:t>
      </w:r>
    </w:p>
    <w:p w14:paraId="000000D3">
      <w:pPr>
        <w:spacing w:after="160" w:line="259" w:lineRule="auto"/>
        <w:ind w:left="426"/>
        <w:rPr>
          <w:rFonts w:asciiTheme="minorHAnsi" w:cstheme="minorHAnsi" w:eastAsia="Calibri" w:hAnsiTheme="minorHAnsi"/>
          <w:b/>
          <w:sz w:val="28"/>
          <w:szCs w:val="28"/>
        </w:rPr>
      </w:pPr>
    </w:p>
    <w:p w14:paraId="000000D4">
      <w:pPr>
        <w:spacing w:after="160" w:line="259" w:lineRule="auto"/>
        <w:ind w:left="426"/>
        <w:rPr>
          <w:rFonts w:asciiTheme="minorHAnsi" w:cstheme="minorHAnsi" w:eastAsia="Calibri" w:hAnsiTheme="minorHAnsi"/>
          <w:b/>
          <w:bCs/>
          <w:sz w:val="24"/>
          <w:szCs w:val="24"/>
        </w:rPr>
      </w:pPr>
      <w:r>
        <w:rPr>
          <w:rFonts w:asciiTheme="minorHAnsi" w:cstheme="minorHAnsi" w:eastAsia="Calibri" w:hAnsiTheme="minorHAnsi"/>
          <w:b/>
          <w:sz w:val="28"/>
          <w:szCs w:val="28"/>
        </w:rPr>
        <w:t>12</w:t>
      </w:r>
      <w:r>
        <w:rPr>
          <w:rFonts w:asciiTheme="minorHAnsi" w:cstheme="minorHAnsi" w:eastAsia="Calibri" w:hAnsiTheme="minorHAnsi"/>
          <w:b/>
          <w:sz w:val="28"/>
          <w:szCs w:val="28"/>
        </w:rPr>
        <w:t>.</w:t>
      </w:r>
      <w:r>
        <w:rPr>
          <w:rFonts w:asciiTheme="minorHAnsi" w:cstheme="minorHAnsi" w:eastAsia="Calibri" w:hAnsiTheme="minorHAnsi"/>
          <w:b/>
          <w:sz w:val="28"/>
          <w:szCs w:val="28"/>
        </w:rPr>
        <w:t xml:space="preserve"> Meeting closed at </w:t>
      </w:r>
      <w:r>
        <w:rPr>
          <w:rFonts w:asciiTheme="minorHAnsi" w:cstheme="minorHAnsi" w:eastAsia="Calibri" w:hAnsiTheme="minorHAnsi"/>
          <w:b/>
          <w:bCs/>
          <w:sz w:val="24"/>
          <w:szCs w:val="24"/>
        </w:rPr>
        <w:t xml:space="preserve">20;25.  </w:t>
      </w:r>
    </w:p>
    <w:sectPr>
      <w:headerReference w:type="default" r:id="rId25"/>
      <w:headerReference w:type="first" r:id="rId26"/>
      <w:footerReference w:type="default" r:id="rId27"/>
      <w:footerReference w:type="first" r:id="rId2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3">
      <w:r>
        <w:rPr/>
        <w:separator/>
      </w:r>
    </w:p>
  </w:endnote>
  <w:endnote w:type="continuationSeparator" w:id="1">
    <w:p w14:paraId="00000004">
      <w:r>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9" w:usb3="00000000" w:csb0="000001ff" w:csb1="00000000"/>
  </w:font>
  <w:font w:name="Symbol">
    <w:panose1 w:val="05050102010706020507"/>
    <w:charset w:val="02"/>
    <w:family w:val="decorative"/>
    <w:pitch w:val="variable"/>
    <w:sig w:usb0="00000000" w:usb1="10000000" w:usb2="00000000" w:usb3="00000000" w:csb0="00000000" w:csb1="00000000"/>
  </w:font>
  <w:font w:name="Courier New">
    <w:panose1 w:val="02070309020205020404"/>
    <w:charset w:val="00"/>
    <w:family w:val="modern"/>
    <w:pitch w:val="fixed"/>
    <w:sig w:usb0="00000000" w:usb1="00000000" w:usb2="00000009" w:usb3="00000000" w:csb0="000001ff" w:csb1="00000000"/>
  </w:font>
  <w:font w:name="Wingdings">
    <w:panose1 w:val="05000000000000000000"/>
    <w:charset w:val="02"/>
    <w:family w:val="decorative"/>
    <w:pitch w:val="variable"/>
    <w:sig w:usb0="00000000" w:usb1="10000000" w:usb2="00000000" w:usb3="00000000" w:csb0="00000000" w:csb1="00000000"/>
  </w:font>
  <w:font w:name="Calibri">
    <w:panose1 w:val="020f0502020204030204"/>
    <w:charset w:val="00"/>
    <w:family w:val="swiss"/>
    <w:pitch w:val="variable"/>
    <w:sig w:usb0="00000000" w:usb1="4000acff" w:usb2="00000001" w:usb3="00000000" w:csb0="0000019f" w:csb1="00000000"/>
  </w:font>
  <w:font w:name="Calibri Light">
    <w:panose1 w:val="020f0302020204030204"/>
    <w:charset w:val="00"/>
    <w:family w:val="swiss"/>
    <w:pitch w:val="variable"/>
    <w:sig w:usb0="00000000" w:usb1="4000207b" w:usb2="00000000" w:usb3="00000000" w:csb0="0000019f" w:csb1="00000000"/>
  </w:font>
  <w:font w:name="DengXian Light">
    <w:panose1 w:val="02010600030101010101"/>
    <w:charset w:val="86"/>
    <w:family w:val="auto"/>
    <w:pitch w:val="variable"/>
    <w:sig w:usb0="00000000" w:usb1="38cf7cfa" w:usb2="00000016" w:usb3="00000000" w:csb0="0004000f" w:csb1="00000000"/>
  </w:font>
  <w:font w:name="Liberation Serif">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00000000" w:usb1="00000000"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Verdana">
    <w:panose1 w:val="020b0604030504040204"/>
    <w:charset w:val="00"/>
    <w:family w:val="swiss"/>
    <w:pitch w:val="variable"/>
    <w:sig w:usb0="00000000" w:usb1="4000205b" w:usb2="00000010" w:usb3="00000000" w:csb0="0000019f" w:csb1="00000000"/>
  </w:font>
  <w:font w:name="Cambria">
    <w:panose1 w:val="02040503050406030204"/>
    <w:charset w:val="00"/>
    <w:family w:val="roman"/>
    <w:pitch w:val="variable"/>
    <w:sig w:usb0="00000000" w:usb1="4000004b" w:usb2="00000000" w:usb3="00000000" w:csb0="0000009f" w:csb1="00000000"/>
  </w:font>
  <w:font w:name="Tahoma">
    <w:panose1 w:val="020b0604030504040204"/>
    <w:charset w:val="00"/>
    <w:family w:val="roman"/>
    <w:pitch w:val="variable"/>
    <w:sig w:usb0="61002a87" w:usb1="00000000" w:usb2="00000008" w:usb3="00000000" w:csb0="000001ff" w:csb1="00000000"/>
  </w:font>
  <w:font w:name="Helvetica Neue">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DB">
    <w:pPr>
      <w:pStyle w:val="Footer"/>
      <w:rPr>
        <w:rFonts w:asciiTheme="minorHAnsi" w:cstheme="minorHAnsi" w:hAnsiTheme="minorHAnsi"/>
        <w:b/>
        <w:bCs/>
        <w:color w:val="595959" w:themeColor="text1" w:themeTint="a6"/>
        <w:sz w:val="16"/>
        <w:szCs w:val="16"/>
      </w:rPr>
    </w:pPr>
    <w:r>
      <w:rPr>
        <w:rFonts w:asciiTheme="minorHAnsi" w:cstheme="minorHAnsi" w:hAnsiTheme="minorHAnsi"/>
        <w:color w:val="595959" w:themeColor="text1" w:themeTint="a6"/>
        <w:sz w:val="16"/>
        <w:szCs w:val="16"/>
      </w:rPr>
      <w:t xml:space="preserve">Page </w:t>
    </w:r>
    <w:r>
      <w:rPr>
        <w:rFonts w:asciiTheme="minorHAnsi" w:cstheme="minorHAnsi" w:hAnsiTheme="minorHAnsi"/>
        <w:b/>
        <w:bCs/>
        <w:color w:val="595959" w:themeColor="text1" w:themeTint="a6"/>
        <w:sz w:val="16"/>
        <w:szCs w:val="16"/>
      </w:rPr>
      <w:fldChar w:fldCharType="begin"/>
    </w:r>
    <w:r>
      <w:rPr>
        <w:rFonts w:asciiTheme="minorHAnsi" w:cstheme="minorHAnsi" w:hAnsiTheme="minorHAnsi"/>
        <w:b/>
        <w:bCs/>
        <w:color w:val="595959" w:themeColor="text1" w:themeTint="a6"/>
        <w:sz w:val="16"/>
        <w:szCs w:val="16"/>
      </w:rPr>
      <w:instrText xml:space="preserve"> PAGE </w:instrText>
    </w:r>
    <w:r>
      <w:rPr>
        <w:rFonts w:asciiTheme="minorHAnsi" w:cstheme="minorHAnsi" w:hAnsiTheme="minorHAnsi"/>
        <w:b/>
        <w:bCs/>
        <w:color w:val="595959" w:themeColor="text1" w:themeTint="a6"/>
        <w:sz w:val="16"/>
        <w:szCs w:val="16"/>
      </w:rPr>
      <w:fldChar w:fldCharType="separate"/>
    </w:r>
    <w:r>
      <w:rPr>
        <w:rFonts w:asciiTheme="minorHAnsi" w:cstheme="minorHAnsi" w:hAnsiTheme="minorHAnsi"/>
        <w:b/>
        <w:bCs/>
        <w:color w:val="595959" w:themeColor="text1" w:themeTint="a6"/>
        <w:sz w:val="16"/>
        <w:szCs w:val="16"/>
      </w:rPr>
      <w:t>2</w:t>
    </w:r>
    <w:r>
      <w:rPr>
        <w:rFonts w:asciiTheme="minorHAnsi" w:cstheme="minorHAnsi" w:hAnsiTheme="minorHAnsi"/>
        <w:color w:val="595959" w:themeColor="text1" w:themeTint="a6"/>
        <w:sz w:val="16"/>
        <w:szCs w:val="16"/>
      </w:rPr>
      <w:fldChar w:fldCharType="end"/>
    </w:r>
    <w:r>
      <w:rPr>
        <w:rFonts w:asciiTheme="minorHAnsi" w:cstheme="minorHAnsi" w:hAnsiTheme="minorHAnsi"/>
        <w:color w:val="595959" w:themeColor="text1" w:themeTint="a6"/>
        <w:sz w:val="16"/>
        <w:szCs w:val="16"/>
      </w:rPr>
      <w:t xml:space="preserve"> of </w:t>
    </w:r>
    <w:r>
      <w:rPr>
        <w:rFonts w:asciiTheme="minorHAnsi" w:cstheme="minorHAnsi" w:hAnsiTheme="minorHAnsi"/>
        <w:b/>
        <w:bCs/>
        <w:color w:val="595959" w:themeColor="text1" w:themeTint="a6"/>
        <w:sz w:val="16"/>
        <w:szCs w:val="16"/>
      </w:rPr>
      <w:fldChar w:fldCharType="begin"/>
    </w:r>
    <w:r>
      <w:rPr>
        <w:rFonts w:asciiTheme="minorHAnsi" w:cstheme="minorHAnsi" w:hAnsiTheme="minorHAnsi"/>
        <w:b/>
        <w:bCs/>
        <w:color w:val="595959" w:themeColor="text1" w:themeTint="a6"/>
        <w:sz w:val="16"/>
        <w:szCs w:val="16"/>
      </w:rPr>
      <w:instrText xml:space="preserve"> NUMPAGES  </w:instrText>
    </w:r>
    <w:r>
      <w:rPr>
        <w:rFonts w:asciiTheme="minorHAnsi" w:cstheme="minorHAnsi" w:hAnsiTheme="minorHAnsi"/>
        <w:b/>
        <w:bCs/>
        <w:color w:val="595959" w:themeColor="text1" w:themeTint="a6"/>
        <w:sz w:val="16"/>
        <w:szCs w:val="16"/>
      </w:rPr>
      <w:fldChar w:fldCharType="separate"/>
    </w:r>
    <w:r>
      <w:rPr>
        <w:rFonts w:asciiTheme="minorHAnsi" w:cstheme="minorHAnsi" w:hAnsiTheme="minorHAnsi"/>
        <w:b/>
        <w:bCs/>
        <w:color w:val="595959" w:themeColor="text1" w:themeTint="a6"/>
        <w:sz w:val="16"/>
        <w:szCs w:val="16"/>
      </w:rPr>
      <w:t>2</w:t>
    </w:r>
    <w:r>
      <w:rPr>
        <w:rFonts w:asciiTheme="minorHAnsi" w:cstheme="minorHAnsi" w:hAnsiTheme="minorHAnsi"/>
        <w:b/>
        <w:bCs/>
        <w:color w:val="595959" w:themeColor="text1" w:themeTint="a6"/>
        <w:sz w:val="16"/>
        <w:szCs w:val="16"/>
      </w:rPr>
      <w:fldChar w:fldCharType="end"/>
    </w:r>
    <w:r>
      <w:rPr>
        <w:rFonts w:asciiTheme="minorHAnsi" w:cstheme="minorHAnsi" w:hAnsiTheme="minorHAnsi"/>
        <w:b/>
        <w:bCs/>
        <w:color w:val="595959" w:themeColor="text1" w:themeTint="a6"/>
        <w:sz w:val="16"/>
        <w:szCs w:val="16"/>
      </w:rPr>
      <w:t xml:space="preserve">   Extended agenda</w:t>
    </w:r>
    <w:r>
      <w:rPr>
        <w:rFonts w:asciiTheme="minorHAnsi" w:cstheme="minorHAnsi" w:hAnsiTheme="minorHAnsi"/>
        <w:b/>
        <w:bCs/>
        <w:color w:val="595959" w:themeColor="text1" w:themeTint="a6"/>
        <w:sz w:val="16"/>
        <w:szCs w:val="16"/>
      </w:rPr>
      <w:t xml:space="preserve"> Nov</w:t>
    </w:r>
    <w:r>
      <w:rPr>
        <w:rFonts w:asciiTheme="minorHAnsi" w:cstheme="minorHAnsi" w:hAnsiTheme="minorHAnsi"/>
        <w:b/>
        <w:bCs/>
        <w:color w:val="595959" w:themeColor="text1" w:themeTint="a6"/>
        <w:sz w:val="16"/>
        <w:szCs w:val="16"/>
      </w:rPr>
      <w:t xml:space="preserve"> </w:t>
    </w:r>
    <w:r>
      <w:rPr>
        <w:rFonts w:asciiTheme="minorHAnsi" w:cstheme="minorHAnsi" w:hAnsiTheme="minorHAnsi"/>
        <w:b/>
        <w:bCs/>
        <w:color w:val="595959" w:themeColor="text1" w:themeTint="a6"/>
        <w:sz w:val="16"/>
        <w:szCs w:val="16"/>
      </w:rPr>
      <w:t>2025</w:t>
    </w:r>
  </w:p>
  <w:p w14:paraId="000000DC">
    <w:pPr>
      <w:pStyle w:val="Footer"/>
      <w:rPr/>
    </w:pPr>
  </w:p>
  <w:p w14:paraId="000000D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DE">
    <w:pPr>
      <w:pStyle w:val="Footer"/>
      <w:rPr>
        <w:rFonts w:asciiTheme="minorHAnsi" w:cstheme="minorHAnsi" w:hAnsiTheme="minorHAnsi"/>
        <w:sz w:val="16"/>
        <w:szCs w:val="16"/>
      </w:rPr>
    </w:pPr>
    <w:r>
      <w:rPr>
        <w:rFonts w:asciiTheme="minorHAnsi" w:cstheme="minorHAnsi" w:hAnsiTheme="minorHAnsi"/>
        <w:sz w:val="16"/>
        <w:szCs w:val="16"/>
      </w:rPr>
      <w:t xml:space="preserve">Page 1 of 6 Extended agenda </w:t>
    </w:r>
    <w:r>
      <w:rPr>
        <w:rFonts w:asciiTheme="minorHAnsi" w:cstheme="minorHAnsi" w:hAnsiTheme="minorHAnsi"/>
        <w:sz w:val="16"/>
        <w:szCs w:val="16"/>
      </w:rPr>
      <w:t xml:space="preserve">June </w:t>
    </w:r>
    <w:r>
      <w:rPr>
        <w:rFonts w:asciiTheme="minorHAnsi" w:cstheme="minorHAnsi" w:hAnsiTheme="minorHAnsi"/>
        <w:sz w:val="16"/>
        <w:szCs w:val="16"/>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bookmarkStart w:id="0" w:name="_Hlk176197274"/>
      <w:bookmarkEnd w:id="0"/>
      <w:r>
        <w:rPr/>
        <w:separator/>
      </w:r>
    </w:p>
  </w:footnote>
  <w:footnote w:type="continuationSeparator" w:id="1">
    <w:p w14:paraId="00000002">
      <w: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D5">
    <w:pPr>
      <w:pStyle w:val="Header"/>
      <w:jc w:val="center"/>
      <w:rPr>
        <w:b/>
        <w:sz w:val="40"/>
        <w:szCs w:val="40"/>
      </w:rPr>
    </w:pPr>
    <w:r>
      <w:rPr>
        <w:b/>
        <w:sz w:val="40"/>
        <w:szCs w:val="4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handles>
            <v:h position="#0,bottomRight" xrange="6629,14971"/>
          </v:handles>
          <o:lock v:ext="edit" text="t" shapetype="t"/>
        </v:shapetype>
        <v:shape type="_x0000_t136" id="D49CE322-3CCF-F289-16972C93C3AF" adj="10800" coordsize="21600,21600" style="position:absolute;width:423.85pt;height:232.8pt;margin-top:0pt;margin-left:0pt;mso-position-horizontal:center;mso-position-horizontal-relative:margin;mso-position-vertical:center;mso-position-vertical-relative:margin;rotation:315.000000;z-index:-251657216;" fillcolor="#c0c0c0" stroked="f" o:spt="136">
          <v:textpath string="DRAFT" style="font-family:&quot;Calibri&quot;;v-text-kern:t;;"/>
          <w10:wrap/>
          <v:fill type="solid" color="#c0c0c0" opacity="0.486275"/>
          <o:lock/>
        </v:shape>
      </w:pict>
    </w:r>
  </w:p>
  <w:p w14:paraId="000000D6">
    <w:pPr>
      <w:pStyle w:val="Header"/>
      <w:jc w:val="center"/>
      <w:rPr/>
    </w:pPr>
    <w:r>
      <w:rPr>
        <w:lang w:val="en-US"/>
      </w:rPr>
      <mc:AlternateContent>
        <mc:Choice Requires="wps">
          <w:drawing xmlns:mc="http://schemas.openxmlformats.org/markup-compatibility/2006">
            <wp:anchor allowOverlap="1" behindDoc="0" distT="0" distB="0" distL="114300" distR="114300" layoutInCell="1" locked="0" relativeHeight="251657216" simplePos="0">
              <wp:simplePos x="0" y="0"/>
              <wp:positionH relativeFrom="column">
                <wp:posOffset>0</wp:posOffset>
              </wp:positionH>
              <wp:positionV relativeFrom="paragraph">
                <wp:posOffset>0</wp:posOffset>
              </wp:positionV>
              <wp:extent cx="635000" cy="635000"/>
              <wp:effectExtent l="0" t="0" r="0" b="9526"/>
              <wp:wrapNone/>
              <wp:docPr id="1990992834" name="AutoShape 2"/>
              <wp:cNvGraphicFramePr>
                <a:graphicFrameLocks xmlns:a="http://schemas.openxmlformats.org/drawingml/2006/main" noSelect="1"/>
              </wp:cNvGraphicFramePr>
              <a:graphic xmlns:a="http://schemas.openxmlformats.org/drawingml/2006/main">
                <a:graphicData uri="http://schemas.microsoft.com/office/word/2010/wordprocessingShape">
                  <wps:wsp>
                    <wps:cNvPr id="1990992831" name="AutoShape 2"/>
                    <wps:cNvSpPr>
                      <a:spLocks noSelect="1" noChangeArrowheads="1" noChangeShapeType="1" noTextEdit="1"/>
                    </wps:cNvSpPr>
                    <wps:spPr>
                      <a:xfrm>
                        <a:off x="0" y="0"/>
                        <a:ext cx="635000" cy="635000"/>
                      </a:xfrm>
                      <a:custGeom>
                        <a:avLst/>
                        <a:rect l="l" t="t" r="r" b="b"/>
                        <a:pathLst>
                          <a:path w="21600" h="21600">
                            <a:moveTo>
                              <a:pt x="0" y="0"/>
                            </a:moveTo>
                            <a:lnTo>
                              <a:pt x="21600" y="0"/>
                            </a:lnTo>
                            <a:moveTo>
                              <a:pt x="0" y="21600"/>
                            </a:moveTo>
                            <a:lnTo>
                              <a:pt x="21600" y="21600"/>
                            </a:lnTo>
                          </a:path>
                        </a:pathLst>
                      </a:custGeom>
                      <a:solidFill>
                        <a:srgbClr val="FFFFFF"/>
                      </a:solidFill>
                      <a:ln w="9525">
                        <a:solidFill>
                          <a:srgbClr val="000000"/>
                        </a:solidFill>
                        <a:round/>
                      </a:ln>
                    </wps:spPr>
                    <wps:bodyPr wrap="square">
                      <a:spAutoFit/>
                    </wps:bodyPr>
                  </wps:wsp>
                </a:graphicData>
              </a:graphic>
              <wp14:sizeRelH relativeFrom="page">
                <wp14:pctWidth>0</wp14:pctWidth>
              </wp14:sizeRelH>
              <wp14:sizeRelV relativeFrom="page">
                <wp14:pctHeight>0</wp14:pctHeight>
              </wp14:sizeRelV>
            </wp:anchor>
          </w:drawing>
        </mc:Choice>
        <mc:Fallback>
          <w:pict>
            <v:shape id="099DBD44-134C-8C91-1AD267E0FB17" coordsize="21600,21600" style="position:absolute;width:50pt;height:50pt;mso-width-percent:0;mso-width-relative:page;mso-height-percent:0;mso-height-relative:page;margin-top:0pt;margin-left:0pt;mso-wrap-distance-left:9pt;mso-wrap-distance-right:9pt;mso-wrap-distance-top:0pt;mso-wrap-distance-bottom:0pt;rotation:0.000000;z-index:251657216;" fillcolor="#ffffff" strokecolor="#000000" strokeweight="0.75pt" path="m0,0 l21600,0 m0,21600 l21600,21600 e">
              <v:stroke color="#000000" filltype="solid" joinstyle="round" linestyle="single" mitterlimit="800000" weight="0.75pt"/>
              <w10:wrap side="both"/>
              <v:fill type="solid" color="#ffffff" opacity="1.000000"/>
              <o:lock/>
            </v:shape>
          </w:pict>
        </mc:Fallback>
      </mc:AlternateContent>
    </w:r>
    <w:r>
      <w:rPr>
        <w:lang w:val="en-US"/>
      </w:rPr>
      <mc:AlternateContent>
        <mc:Choice Requires="wps">
          <w:drawing xmlns:mc="http://schemas.openxmlformats.org/markup-compatibility/2006">
            <wp:anchor allowOverlap="1" behindDoc="1" distT="0" distB="0" distL="114300" distR="114300" layoutInCell="1" locked="0" relativeHeight="251650048" simplePos="0">
              <wp:simplePos x="0" y="0"/>
              <wp:positionH relativeFrom="margin">
                <wp:align>center</wp:align>
              </wp:positionH>
              <wp:positionV relativeFrom="margin">
                <wp:align>center</wp:align>
              </wp:positionV>
              <wp:extent cx="5235575" cy="3143250"/>
              <wp:effectExtent l="0" t="0" r="689148" b="2781474"/>
              <wp:wrapNone/>
              <wp:docPr id="1990992835" name="A4D8A9E8-1AE6-206C-1D1A3373C24E"/>
              <wp:cNvGraphicFramePr>
                <a:graphicFrameLocks xmlns:a="http://schemas.openxmlformats.org/drawingml/2006/main"/>
              </wp:cNvGraphicFramePr>
              <a:graphic xmlns:a="http://schemas.openxmlformats.org/drawingml/2006/main">
                <a:graphicData uri="http://schemas.microsoft.com/office/word/2010/wordprocessingShape">
                  <wps:wsp>
                    <wps:cNvPr id="1990992832" name="A4D8A9E8-1AE6-206C-1D1A3373C24E"/>
                    <wps:cNvSpPr>
                      <a:spLocks noChangeArrowheads="1" noChangeShapeType="1" noTextEdit="1"/>
                    </wps:cNvSpPr>
                    <wps:spPr>
                      <a:xfrm rot="18900000">
                        <a:off x="0" y="0"/>
                        <a:ext cx="5235575" cy="3143250"/>
                      </a:xfrm>
                      <a:custGeom>
                        <a:avLst/>
                        <a:rect l="l" t="t" r="r" b="b"/>
                        <a:pathLst>
                          <a:path w="21600" h="21600">
                            <a:moveTo>
                              <a:pt x="0" y="0"/>
                            </a:moveTo>
                            <a:lnTo>
                              <a:pt x="21600" y="0"/>
                            </a:lnTo>
                            <a:moveTo>
                              <a:pt x="0" y="21600"/>
                            </a:moveTo>
                            <a:lnTo>
                              <a:pt x="21600" y="21600"/>
                            </a:lnTo>
                          </a:path>
                        </a:pathLst>
                      </a:custGeom>
                      <a:solidFill>
                        <a:srgbClr val="C0C0C0">
                          <a:alpha val="47450"/>
                        </a:srgbClr>
                      </a:solidFill>
                      <a:ln>
                        <a:noFill/>
                      </a:ln>
                    </wps:spPr>
                    <wps:bodyPr rot="0" vert="horz" wrap="square" lIns="91440" tIns="45720" rIns="91440" bIns="45720" anchor="t" uprigh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id="18188AEE-0464-D5A1-2D09FD53A158" coordsize="21600,21600" style="position:absolute;width:412.25pt;height:247.5pt;mso-width-percent:0;mso-width-relative:page;mso-height-percent:0;mso-height-relative:page;margin-top:0pt;margin-left:0pt;mso-wrap-distance-left:9pt;mso-wrap-distance-right:9pt;mso-wrap-distance-top:0pt;mso-wrap-distance-bottom:0pt;mso-position-horizontal:center;mso-position-horizontal-relative:margin;mso-position-vertical:center;mso-position-vertical-relative:margin;rotation:315.000000;z-index:251650048;" fillcolor="#c0c0c0" stroked="f" path="m0,0 l21600,0 m0,21600 l21600,21600 e">
              <w10:wrap side="both"/>
              <v:fill type="solid" color="#c0c0c0" opacity="0.470588"/>
              <o:lock/>
            </v:shape>
          </w:pict>
        </mc:Fallback>
      </mc:AlternateContent>
    </w:r>
  </w:p>
  <w:p w14:paraId="000000D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D8">
    <w:pPr>
      <w:pStyle w:val="Header"/>
      <w:jc w:val="center"/>
      <w:rPr>
        <w:b/>
        <w:sz w:val="40"/>
        <w:szCs w:val="40"/>
      </w:rPr>
    </w:pPr>
    <w:r>
      <w:rPr>
        <w:color w:val="833c0b"/>
        <w:sz w:val="52"/>
      </w:rPr>
      <w:drawing xmlns:mc="http://schemas.openxmlformats.org/markup-compatibility/2006">
        <wp:inline distT="0" distB="0" distL="0" distR="0">
          <wp:extent cx="648970" cy="689531"/>
          <wp:effectExtent l="0" t="0" r="0" b="0"/>
          <wp:docPr id="19909928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992833" name="Picture 5"/>
                  <pic:cNvPicPr>
                    <a:picLocks noChangeAspect="1" noChangeArrowheads="1"/>
                  </pic:cNvPicPr>
                </pic:nvPicPr>
                <pic:blipFill>
                  <a:blip r:embed="rId5"/>
                  <a:srcRect/>
                  <a:stretch>
                    <a:fillRect/>
                  </a:stretch>
                </pic:blipFill>
                <pic:spPr>
                  <a:xfrm>
                    <a:off x="0" y="0"/>
                    <a:ext cx="648970" cy="689531"/>
                  </a:xfrm>
                  <a:prstGeom prst="rect">
                    <a:avLst/>
                  </a:prstGeom>
                  <a:noFill/>
                  <a:ln>
                    <a:noFill/>
                  </a:ln>
                </pic:spPr>
              </pic:pic>
            </a:graphicData>
          </a:graphic>
        </wp:inline>
      </w:drawing>
    </w:r>
  </w:p>
  <w:p w14:paraId="000000D9">
    <w:pPr>
      <w:pStyle w:val="Header"/>
      <w:jc w:val="center"/>
      <w:rPr>
        <w:b/>
        <w:sz w:val="40"/>
        <w:szCs w:val="40"/>
      </w:rPr>
    </w:pPr>
    <w:r>
      <w:rPr>
        <w:b/>
        <w:sz w:val="40"/>
        <w:szCs w:val="40"/>
      </w:rPr>
      <w:t>Hatton</w:t>
    </w:r>
    <w:r>
      <w:rPr>
        <w:b/>
        <w:sz w:val="40"/>
        <w:szCs w:val="40"/>
      </w:rPr>
      <w:t xml:space="preserve"> Parish Council</w:t>
    </w:r>
  </w:p>
  <w:p w14:paraId="000000DA">
    <w:pPr>
      <w:pStyle w:val="Header"/>
      <w:jc w:val="center"/>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hybridMultilevel"/>
    <w:lvl w:ilvl="0" w:tentative="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multiLevelType w:val="hybridMultilevel"/>
    <w:lvl w:ilvl="0" w:tentative="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multiLevelType w:val="hybridMultilevel"/>
    <w:lvl w:ilvl="0" w:tentative="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multiLevelType w:val="hybridMultilevel"/>
    <w:lvl w:ilvl="0" w:tentative="0">
      <w:start w:val="1"/>
      <w:numFmt w:val="upperLetter"/>
      <w:lvlText w:val="%1."/>
      <w:lvlJc w:val="left"/>
      <w:pPr>
        <w:ind w:left="720" w:hanging="360"/>
      </w:pPr>
      <w:rPr>
        <w:rFonts w:hint="default"/>
        <w:b w:val="off"/>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multiLevelType w:val="hybridMultilevel"/>
    <w:lvl w:ilvl="0" w:tentative="0">
      <w:start w:val="1"/>
      <w:numFmt w:val="upperLetter"/>
      <w:lvlText w:val="%1."/>
      <w:lvlJc w:val="left"/>
      <w:pPr>
        <w:ind w:left="720" w:hanging="360"/>
      </w:pPr>
      <w:rPr>
        <w:rFonts w:hint="default"/>
        <w:b w:val="off"/>
        <w:bCs w:val="off"/>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0">
      <w:start w:val="1"/>
      <w:numFmt w:val="bullet"/>
      <w:lvlText w:val="o"/>
      <w:lvlJc w:val="left"/>
      <w:pPr>
        <w:tabs>
          <w:tab w:val="num" w:pos="1440"/>
        </w:tabs>
        <w:ind w:left="1440" w:hanging="360"/>
      </w:pPr>
      <w:rPr>
        <w:rFonts w:ascii="Courier New" w:cs="Times New Roman" w:hAnsi="Courier New" w:hint="default"/>
        <w:sz w:val="20"/>
      </w:rPr>
    </w:lvl>
    <w:lvl w:ilvl="2" w:tentative="0">
      <w:start w:val="1"/>
      <w:numFmt w:val="bullet"/>
      <w:lvlText w:val=""/>
      <w:lvlJc w:val="left"/>
      <w:pPr>
        <w:tabs>
          <w:tab w:val="num" w:pos="2160"/>
        </w:tabs>
        <w:ind w:left="2160" w:hanging="360"/>
      </w:pPr>
      <w:rPr>
        <w:rFonts w:ascii="Wingdings" w:hAnsi="Wingdings" w:hint="default"/>
        <w:sz w:val="20"/>
      </w:rPr>
    </w:lvl>
    <w:lvl w:ilvl="3" w:tentative="0">
      <w:start w:val="1"/>
      <w:numFmt w:val="bullet"/>
      <w:lvlText w:val=""/>
      <w:lvlJc w:val="left"/>
      <w:pPr>
        <w:tabs>
          <w:tab w:val="num" w:pos="2880"/>
        </w:tabs>
        <w:ind w:left="2880" w:hanging="360"/>
      </w:pPr>
      <w:rPr>
        <w:rFonts w:ascii="Wingdings" w:hAnsi="Wingdings" w:hint="default"/>
        <w:sz w:val="20"/>
      </w:rPr>
    </w:lvl>
    <w:lvl w:ilvl="4" w:tentative="0">
      <w:start w:val="1"/>
      <w:numFmt w:val="bullet"/>
      <w:lvlText w:val=""/>
      <w:lvlJc w:val="left"/>
      <w:pPr>
        <w:tabs>
          <w:tab w:val="num" w:pos="3600"/>
        </w:tabs>
        <w:ind w:left="3600" w:hanging="360"/>
      </w:pPr>
      <w:rPr>
        <w:rFonts w:ascii="Wingdings" w:hAnsi="Wingdings" w:hint="default"/>
        <w:sz w:val="20"/>
      </w:rPr>
    </w:lvl>
    <w:lvl w:ilvl="5" w:tentative="0">
      <w:start w:val="1"/>
      <w:numFmt w:val="bullet"/>
      <w:lvlText w:val=""/>
      <w:lvlJc w:val="left"/>
      <w:pPr>
        <w:tabs>
          <w:tab w:val="num" w:pos="4320"/>
        </w:tabs>
        <w:ind w:left="4320" w:hanging="360"/>
      </w:pPr>
      <w:rPr>
        <w:rFonts w:ascii="Wingdings" w:hAnsi="Wingdings" w:hint="default"/>
        <w:sz w:val="20"/>
      </w:rPr>
    </w:lvl>
    <w:lvl w:ilvl="6" w:tentative="0">
      <w:start w:val="1"/>
      <w:numFmt w:val="bullet"/>
      <w:lvlText w:val=""/>
      <w:lvlJc w:val="left"/>
      <w:pPr>
        <w:tabs>
          <w:tab w:val="num" w:pos="5040"/>
        </w:tabs>
        <w:ind w:left="5040" w:hanging="360"/>
      </w:pPr>
      <w:rPr>
        <w:rFonts w:ascii="Wingdings" w:hAnsi="Wingdings" w:hint="default"/>
        <w:sz w:val="20"/>
      </w:rPr>
    </w:lvl>
    <w:lvl w:ilvl="7" w:tentative="0">
      <w:start w:val="1"/>
      <w:numFmt w:val="bullet"/>
      <w:lvlText w:val=""/>
      <w:lvlJc w:val="left"/>
      <w:pPr>
        <w:tabs>
          <w:tab w:val="num" w:pos="5760"/>
        </w:tabs>
        <w:ind w:left="5760" w:hanging="360"/>
      </w:pPr>
      <w:rPr>
        <w:rFonts w:ascii="Wingdings" w:hAnsi="Wingdings" w:hint="default"/>
        <w:sz w:val="20"/>
      </w:rPr>
    </w:lvl>
    <w:lvl w:ilvl="8" w:tentative="0">
      <w:start w:val="1"/>
      <w:numFmt w:val="bullet"/>
      <w:lvlText w:val=""/>
      <w:lvlJc w:val="left"/>
      <w:pPr>
        <w:tabs>
          <w:tab w:val="num" w:pos="6480"/>
        </w:tabs>
        <w:ind w:left="6480" w:hanging="360"/>
      </w:pPr>
      <w:rPr>
        <w:rFonts w:ascii="Wingdings" w:hAnsi="Wingdings" w:hint="default"/>
        <w:sz w:val="20"/>
      </w:rPr>
    </w:lvl>
  </w:abstractNum>
  <w:abstractNum w:abstractNumId="7">
    <w:multiLevelType w:val="hybridMultilevel"/>
    <w:lvl w:ilvl="0" w:tentative="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multiLevelType w:val="hybridMultilevel"/>
    <w:lvl w:ilvl="0" w:tentative="0">
      <w:start w:val="1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multiLevelType w:val="hybridMultilevel"/>
    <w:lvl w:ilvl="0" w:tentative="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multiLevelType w:val="hybridMultilevel"/>
    <w:lvl w:ilvl="0" w:tentative="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multiLevelType w:val="hybridMultilevel"/>
    <w:lvl w:ilvl="0" w:tentative="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multiLevelType w:val="hybridMultilevel"/>
    <w:lvl w:ilvl="0" w:tentative="0">
      <w:start w:val="5"/>
      <w:numFmt w:val="bullet"/>
      <w:lvlText w:val="-"/>
      <w:lvlJc w:val="left"/>
      <w:pPr>
        <w:ind w:left="1800" w:hanging="360"/>
      </w:pPr>
      <w:rPr>
        <w:rFonts w:ascii="Calibri" w:cs="Calibri" w:eastAsia="Calibri" w:hAnsi="Calibri" w:hint="default"/>
      </w:rPr>
    </w:lvl>
    <w:lvl w:ilvl="1" w:tentative="1">
      <w:start w:val="1"/>
      <w:numFmt w:val="bullet"/>
      <w:lvlText w:val="o"/>
      <w:lvlJc w:val="left"/>
      <w:pPr>
        <w:ind w:left="2520" w:hanging="360"/>
      </w:pPr>
      <w:rPr>
        <w:rFonts w:ascii="Courier New" w:cs="Courier New" w:hAnsi="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cs="Courier New" w:hAnsi="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cs="Courier New" w:hAnsi="Courier New" w:hint="default"/>
      </w:rPr>
    </w:lvl>
    <w:lvl w:ilvl="8" w:tentative="1">
      <w:start w:val="1"/>
      <w:numFmt w:val="bullet"/>
      <w:lvlText w:val=""/>
      <w:lvlJc w:val="left"/>
      <w:pPr>
        <w:ind w:left="7560" w:hanging="360"/>
      </w:pPr>
      <w:rPr>
        <w:rFonts w:ascii="Wingdings" w:hAnsi="Wingdings" w:hint="default"/>
      </w:rPr>
    </w:lvl>
  </w:abstractNum>
  <w:abstractNum w:abstractNumId="13">
    <w:multiLevelType w:val="hybridMultilevel"/>
    <w:lvl w:ilvl="0" w:tentative="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multiLevelType w:val="hybridMultilevel"/>
    <w:lvl w:ilvl="0" w:tentative="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multiLevelType w:val="hybridMultilevel"/>
    <w:lvl w:ilvl="0" w:tentative="0">
      <w:start w:val="1"/>
      <w:numFmt w:val="upperLetter"/>
      <w:lvlText w:val="%1."/>
      <w:lvlJc w:val="left"/>
      <w:pPr>
        <w:ind w:left="720" w:hanging="360"/>
      </w:pPr>
      <w:rPr>
        <w:rFonts w:ascii="Times New Roman" w:cstheme="minorHAnsi" w:eastAsia="Times New Roman" w:hAnsi="Times New Roman"/>
        <w:b w:val="off"/>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0">
      <w:start w:val="1"/>
      <w:numFmt w:val="bullet"/>
      <w:lvlText w:val="o"/>
      <w:lvlJc w:val="left"/>
      <w:pPr>
        <w:tabs>
          <w:tab w:val="num" w:pos="1440"/>
        </w:tabs>
        <w:ind w:left="1440" w:hanging="360"/>
      </w:pPr>
      <w:rPr>
        <w:rFonts w:ascii="Courier New" w:cs="Times New Roman" w:hAnsi="Courier New" w:hint="default"/>
        <w:sz w:val="20"/>
      </w:rPr>
    </w:lvl>
    <w:lvl w:ilvl="2" w:tentative="0">
      <w:start w:val="1"/>
      <w:numFmt w:val="bullet"/>
      <w:lvlText w:val=""/>
      <w:lvlJc w:val="left"/>
      <w:pPr>
        <w:tabs>
          <w:tab w:val="num" w:pos="2160"/>
        </w:tabs>
        <w:ind w:left="2160" w:hanging="360"/>
      </w:pPr>
      <w:rPr>
        <w:rFonts w:ascii="Wingdings" w:hAnsi="Wingdings" w:hint="default"/>
        <w:sz w:val="20"/>
      </w:rPr>
    </w:lvl>
    <w:lvl w:ilvl="3" w:tentative="0">
      <w:start w:val="1"/>
      <w:numFmt w:val="bullet"/>
      <w:lvlText w:val=""/>
      <w:lvlJc w:val="left"/>
      <w:pPr>
        <w:tabs>
          <w:tab w:val="num" w:pos="2880"/>
        </w:tabs>
        <w:ind w:left="2880" w:hanging="360"/>
      </w:pPr>
      <w:rPr>
        <w:rFonts w:ascii="Wingdings" w:hAnsi="Wingdings" w:hint="default"/>
        <w:sz w:val="20"/>
      </w:rPr>
    </w:lvl>
    <w:lvl w:ilvl="4" w:tentative="0">
      <w:start w:val="1"/>
      <w:numFmt w:val="bullet"/>
      <w:lvlText w:val=""/>
      <w:lvlJc w:val="left"/>
      <w:pPr>
        <w:tabs>
          <w:tab w:val="num" w:pos="3600"/>
        </w:tabs>
        <w:ind w:left="3600" w:hanging="360"/>
      </w:pPr>
      <w:rPr>
        <w:rFonts w:ascii="Wingdings" w:hAnsi="Wingdings" w:hint="default"/>
        <w:sz w:val="20"/>
      </w:rPr>
    </w:lvl>
    <w:lvl w:ilvl="5" w:tentative="0">
      <w:start w:val="1"/>
      <w:numFmt w:val="bullet"/>
      <w:lvlText w:val=""/>
      <w:lvlJc w:val="left"/>
      <w:pPr>
        <w:tabs>
          <w:tab w:val="num" w:pos="4320"/>
        </w:tabs>
        <w:ind w:left="4320" w:hanging="360"/>
      </w:pPr>
      <w:rPr>
        <w:rFonts w:ascii="Wingdings" w:hAnsi="Wingdings" w:hint="default"/>
        <w:sz w:val="20"/>
      </w:rPr>
    </w:lvl>
    <w:lvl w:ilvl="6" w:tentative="0">
      <w:start w:val="1"/>
      <w:numFmt w:val="bullet"/>
      <w:lvlText w:val=""/>
      <w:lvlJc w:val="left"/>
      <w:pPr>
        <w:tabs>
          <w:tab w:val="num" w:pos="5040"/>
        </w:tabs>
        <w:ind w:left="5040" w:hanging="360"/>
      </w:pPr>
      <w:rPr>
        <w:rFonts w:ascii="Wingdings" w:hAnsi="Wingdings" w:hint="default"/>
        <w:sz w:val="20"/>
      </w:rPr>
    </w:lvl>
    <w:lvl w:ilvl="7" w:tentative="0">
      <w:start w:val="1"/>
      <w:numFmt w:val="bullet"/>
      <w:lvlText w:val=""/>
      <w:lvlJc w:val="left"/>
      <w:pPr>
        <w:tabs>
          <w:tab w:val="num" w:pos="5760"/>
        </w:tabs>
        <w:ind w:left="5760" w:hanging="360"/>
      </w:pPr>
      <w:rPr>
        <w:rFonts w:ascii="Wingdings" w:hAnsi="Wingdings" w:hint="default"/>
        <w:sz w:val="20"/>
      </w:rPr>
    </w:lvl>
    <w:lvl w:ilvl="8" w:tentative="0">
      <w:start w:val="1"/>
      <w:numFmt w:val="bullet"/>
      <w:lvlText w:val=""/>
      <w:lvlJc w:val="left"/>
      <w:pPr>
        <w:tabs>
          <w:tab w:val="num" w:pos="6480"/>
        </w:tabs>
        <w:ind w:left="6480" w:hanging="360"/>
      </w:pPr>
      <w:rPr>
        <w:rFonts w:ascii="Wingdings" w:hAnsi="Wingdings" w:hint="default"/>
        <w:sz w:val="20"/>
      </w:rPr>
    </w:lvl>
  </w:abstractNum>
  <w:abstractNum w:abstractNumId="17">
    <w:multiLevelType w:val="hybridMultilevel"/>
    <w:lvl w:ilvl="0" w:tentative="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multiLevelType w:val="hybridMultilevel"/>
    <w:lvl w:ilvl="0" w:tentative="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multiLevelType w:val="hybridMultilevel"/>
    <w:lvl w:ilvl="0" w:tentative="0">
      <w:start w:val="1"/>
      <w:numFmt w:val="upperLetter"/>
      <w:lvlText w:val="%1."/>
      <w:lvlJc w:val="left"/>
      <w:pPr>
        <w:ind w:left="1080" w:hanging="360"/>
      </w:pPr>
      <w:rPr>
        <w:rFonts w:hint="default"/>
        <w:b w:val="off"/>
        <w:b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multiLevelType w:val="hybridMultilevel"/>
    <w:lvl w:ilvl="0" w:tentative="0">
      <w:start w:val="1"/>
      <w:numFmt w:val="upperLetter"/>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multiLevelType w:val="hybridMultilevel"/>
    <w:lvl w:ilvl="0" w:tentative="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multiLevelType w:val="hybridMultilevel"/>
    <w:lvl w:ilvl="0" w:tentative="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multiLevelType w:val="hybridMultilevel"/>
    <w:lvl w:ilvl="0" w:tentative="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multiLevelType w:val="hybridMultilevel"/>
    <w:lvl w:ilvl="0" w:tentative="0">
      <w:start w:val="1"/>
      <w:numFmt w:val="upperLetter"/>
      <w:lvlText w:val="%1."/>
      <w:lvlJc w:val="left"/>
      <w:pPr>
        <w:ind w:left="1080" w:hanging="360"/>
      </w:pPr>
      <w:rPr>
        <w:rFonts w:hint="default"/>
        <w:b w:val="off"/>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0">
      <w:start w:val="1"/>
      <w:numFmt w:val="bullet"/>
      <w:lvlText w:val="o"/>
      <w:lvlJc w:val="left"/>
      <w:pPr>
        <w:tabs>
          <w:tab w:val="num" w:pos="1440"/>
        </w:tabs>
        <w:ind w:left="1440" w:hanging="360"/>
      </w:pPr>
      <w:rPr>
        <w:rFonts w:ascii="Courier New" w:cs="Times New Roman" w:hAnsi="Courier New" w:hint="default"/>
        <w:sz w:val="20"/>
      </w:rPr>
    </w:lvl>
    <w:lvl w:ilvl="2" w:tentative="0">
      <w:start w:val="1"/>
      <w:numFmt w:val="bullet"/>
      <w:lvlText w:val=""/>
      <w:lvlJc w:val="left"/>
      <w:pPr>
        <w:tabs>
          <w:tab w:val="num" w:pos="2160"/>
        </w:tabs>
        <w:ind w:left="2160" w:hanging="360"/>
      </w:pPr>
      <w:rPr>
        <w:rFonts w:ascii="Wingdings" w:hAnsi="Wingdings" w:hint="default"/>
        <w:sz w:val="20"/>
      </w:rPr>
    </w:lvl>
    <w:lvl w:ilvl="3" w:tentative="0">
      <w:start w:val="1"/>
      <w:numFmt w:val="bullet"/>
      <w:lvlText w:val=""/>
      <w:lvlJc w:val="left"/>
      <w:pPr>
        <w:tabs>
          <w:tab w:val="num" w:pos="2880"/>
        </w:tabs>
        <w:ind w:left="2880" w:hanging="360"/>
      </w:pPr>
      <w:rPr>
        <w:rFonts w:ascii="Wingdings" w:hAnsi="Wingdings" w:hint="default"/>
        <w:sz w:val="20"/>
      </w:rPr>
    </w:lvl>
    <w:lvl w:ilvl="4" w:tentative="0">
      <w:start w:val="1"/>
      <w:numFmt w:val="bullet"/>
      <w:lvlText w:val=""/>
      <w:lvlJc w:val="left"/>
      <w:pPr>
        <w:tabs>
          <w:tab w:val="num" w:pos="3600"/>
        </w:tabs>
        <w:ind w:left="3600" w:hanging="360"/>
      </w:pPr>
      <w:rPr>
        <w:rFonts w:ascii="Wingdings" w:hAnsi="Wingdings" w:hint="default"/>
        <w:sz w:val="20"/>
      </w:rPr>
    </w:lvl>
    <w:lvl w:ilvl="5" w:tentative="0">
      <w:start w:val="1"/>
      <w:numFmt w:val="bullet"/>
      <w:lvlText w:val=""/>
      <w:lvlJc w:val="left"/>
      <w:pPr>
        <w:tabs>
          <w:tab w:val="num" w:pos="4320"/>
        </w:tabs>
        <w:ind w:left="4320" w:hanging="360"/>
      </w:pPr>
      <w:rPr>
        <w:rFonts w:ascii="Wingdings" w:hAnsi="Wingdings" w:hint="default"/>
        <w:sz w:val="20"/>
      </w:rPr>
    </w:lvl>
    <w:lvl w:ilvl="6" w:tentative="0">
      <w:start w:val="1"/>
      <w:numFmt w:val="bullet"/>
      <w:lvlText w:val=""/>
      <w:lvlJc w:val="left"/>
      <w:pPr>
        <w:tabs>
          <w:tab w:val="num" w:pos="5040"/>
        </w:tabs>
        <w:ind w:left="5040" w:hanging="360"/>
      </w:pPr>
      <w:rPr>
        <w:rFonts w:ascii="Wingdings" w:hAnsi="Wingdings" w:hint="default"/>
        <w:sz w:val="20"/>
      </w:rPr>
    </w:lvl>
    <w:lvl w:ilvl="7" w:tentative="0">
      <w:start w:val="1"/>
      <w:numFmt w:val="bullet"/>
      <w:lvlText w:val=""/>
      <w:lvlJc w:val="left"/>
      <w:pPr>
        <w:tabs>
          <w:tab w:val="num" w:pos="5760"/>
        </w:tabs>
        <w:ind w:left="5760" w:hanging="360"/>
      </w:pPr>
      <w:rPr>
        <w:rFonts w:ascii="Wingdings" w:hAnsi="Wingdings" w:hint="default"/>
        <w:sz w:val="20"/>
      </w:rPr>
    </w:lvl>
    <w:lvl w:ilvl="8" w:tentative="0">
      <w:start w:val="1"/>
      <w:numFmt w:val="bullet"/>
      <w:lvlText w:val=""/>
      <w:lvlJc w:val="left"/>
      <w:pPr>
        <w:tabs>
          <w:tab w:val="num" w:pos="6480"/>
        </w:tabs>
        <w:ind w:left="6480" w:hanging="360"/>
      </w:pPr>
      <w:rPr>
        <w:rFonts w:ascii="Wingdings" w:hAnsi="Wingdings" w:hint="default"/>
        <w:sz w:val="20"/>
      </w:rPr>
    </w:lvl>
  </w:abstractNum>
  <w:abstractNum w:abstractNumId="26">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7">
    <w:multiLevelType w:val="hybridMultilevel"/>
    <w:lvl w:ilvl="0" w:tentative="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multiLevelType w:val="hybridMultilevel"/>
    <w:lvl w:ilvl="0" w:tentative="0">
      <w:start w:val="1"/>
      <w:numFmt w:val="upperLetter"/>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num w:numId="1">
    <w:abstractNumId w:val="13"/>
  </w:num>
  <w:num w:numId="2">
    <w:abstractNumId w:val="26"/>
  </w:num>
  <w:num w:numId="3">
    <w:abstractNumId w:val="4"/>
  </w:num>
  <w:num w:numId="4">
    <w:abstractNumId w:val="8"/>
  </w:num>
  <w:num w:numId="5">
    <w:abstractNumId w:val="21"/>
  </w:num>
  <w:num w:numId="6">
    <w:abstractNumId w:val="17"/>
  </w:num>
  <w:num w:numId="7">
    <w:abstractNumId w:val="3"/>
  </w:num>
  <w:num w:numId="8">
    <w:abstractNumId w:val="7"/>
  </w:num>
  <w:num w:numId="9">
    <w:abstractNumId w:val="20"/>
  </w:num>
  <w:num w:numId="10">
    <w:abstractNumId w:val="22"/>
  </w:num>
  <w:num w:numId="11">
    <w:abstractNumId w:val="5"/>
  </w:num>
  <w:num w:numId="12">
    <w:abstractNumId w:val="19"/>
  </w:num>
  <w:num w:numId="13">
    <w:abstractNumId w:val="23"/>
  </w:num>
  <w:num w:numId="14">
    <w:abstractNumId w:val="2"/>
  </w:num>
  <w:num w:numId="15">
    <w:abstractNumId w:val="27"/>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25"/>
  </w:num>
  <w:num w:numId="19">
    <w:abstractNumId w:val="6"/>
  </w:num>
  <w:num w:numId="20">
    <w:abstractNumId w:val="9"/>
  </w:num>
  <w:num w:numId="21">
    <w:abstractNumId w:val="18"/>
  </w:num>
  <w:num w:numId="22">
    <w:abstractNumId w:val="28"/>
  </w:num>
  <w:num w:numId="23">
    <w:abstractNumId w:val="0"/>
  </w:num>
  <w:num w:numId="24">
    <w:abstractNumId w:val="24"/>
  </w:num>
  <w:num w:numId="25">
    <w:abstractNumId w:val="11"/>
  </w:num>
  <w:num w:numId="26">
    <w:abstractNumId w:val="12"/>
  </w:num>
  <w:num w:numId="27">
    <w:abstractNumId w:val="1"/>
  </w:num>
  <w:num w:numId="28">
    <w:abstractNumId w:val="14"/>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7"/>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C07"/>
    <w:rsid w:val="00001A1D"/>
    <w:rsid w:val="000138A5"/>
    <w:rsid w:val="000220B7"/>
    <w:rsid w:val="00026454"/>
    <w:rsid w:val="00031D82"/>
    <w:rsid w:val="00037DFA"/>
    <w:rsid w:val="0004139B"/>
    <w:rsid w:val="00046CFB"/>
    <w:rsid w:val="000510FF"/>
    <w:rsid w:val="00052155"/>
    <w:rsid w:val="0006308A"/>
    <w:rsid w:val="00071CEF"/>
    <w:rsid w:val="00071F5A"/>
    <w:rsid w:val="000927C1"/>
    <w:rsid w:val="000960DB"/>
    <w:rsid w:val="000A3083"/>
    <w:rsid w:val="000A31D1"/>
    <w:rsid w:val="000A3E81"/>
    <w:rsid w:val="000A7746"/>
    <w:rsid w:val="000D4889"/>
    <w:rsid w:val="000D5F01"/>
    <w:rsid w:val="000E14D3"/>
    <w:rsid w:val="000F32EF"/>
    <w:rsid w:val="001267DB"/>
    <w:rsid w:val="00130E46"/>
    <w:rsid w:val="00131333"/>
    <w:rsid w:val="00131D37"/>
    <w:rsid w:val="00133561"/>
    <w:rsid w:val="00147D61"/>
    <w:rsid w:val="0015147F"/>
    <w:rsid w:val="00154B25"/>
    <w:rsid w:val="001570CA"/>
    <w:rsid w:val="00157ADF"/>
    <w:rsid w:val="001624C9"/>
    <w:rsid w:val="00166A2A"/>
    <w:rsid w:val="00176D66"/>
    <w:rsid w:val="001A2FD5"/>
    <w:rsid w:val="001A5D78"/>
    <w:rsid w:val="001C51E6"/>
    <w:rsid w:val="001D216D"/>
    <w:rsid w:val="001D4D3A"/>
    <w:rsid w:val="001D679C"/>
    <w:rsid w:val="001D748C"/>
    <w:rsid w:val="001E12F0"/>
    <w:rsid w:val="001F4427"/>
    <w:rsid w:val="001F71A7"/>
    <w:rsid w:val="0021245D"/>
    <w:rsid w:val="002164FF"/>
    <w:rsid w:val="00217F03"/>
    <w:rsid w:val="002254A8"/>
    <w:rsid w:val="00227A64"/>
    <w:rsid w:val="002430B1"/>
    <w:rsid w:val="00247C1F"/>
    <w:rsid w:val="00252888"/>
    <w:rsid w:val="00255369"/>
    <w:rsid w:val="00256F58"/>
    <w:rsid w:val="00261794"/>
    <w:rsid w:val="002653E7"/>
    <w:rsid w:val="002666AF"/>
    <w:rsid w:val="00272DAB"/>
    <w:rsid w:val="00282B81"/>
    <w:rsid w:val="00282D7F"/>
    <w:rsid w:val="00287B28"/>
    <w:rsid w:val="002918B2"/>
    <w:rsid w:val="0029439B"/>
    <w:rsid w:val="0029668E"/>
    <w:rsid w:val="002978D2"/>
    <w:rsid w:val="002A62D2"/>
    <w:rsid w:val="002B42BA"/>
    <w:rsid w:val="002C739C"/>
    <w:rsid w:val="00304E54"/>
    <w:rsid w:val="00306752"/>
    <w:rsid w:val="00307ACB"/>
    <w:rsid w:val="00310516"/>
    <w:rsid w:val="00320B51"/>
    <w:rsid w:val="00323157"/>
    <w:rsid w:val="0032396C"/>
    <w:rsid w:val="00330B53"/>
    <w:rsid w:val="00346C07"/>
    <w:rsid w:val="00357893"/>
    <w:rsid w:val="00357E9A"/>
    <w:rsid w:val="0036359E"/>
    <w:rsid w:val="00384280"/>
    <w:rsid w:val="00394D31"/>
    <w:rsid w:val="003A4D68"/>
    <w:rsid w:val="003A4DF4"/>
    <w:rsid w:val="003A5253"/>
    <w:rsid w:val="003B0CFB"/>
    <w:rsid w:val="003B396E"/>
    <w:rsid w:val="003B57A1"/>
    <w:rsid w:val="003B6189"/>
    <w:rsid w:val="003C6008"/>
    <w:rsid w:val="003E1C71"/>
    <w:rsid w:val="003E291F"/>
    <w:rsid w:val="003F5F2F"/>
    <w:rsid w:val="00407A32"/>
    <w:rsid w:val="004208CD"/>
    <w:rsid w:val="00421A72"/>
    <w:rsid w:val="00435170"/>
    <w:rsid w:val="00440FB4"/>
    <w:rsid w:val="00443372"/>
    <w:rsid w:val="00445D44"/>
    <w:rsid w:val="0045316C"/>
    <w:rsid w:val="00463FA4"/>
    <w:rsid w:val="004650B8"/>
    <w:rsid w:val="00466C7D"/>
    <w:rsid w:val="00471010"/>
    <w:rsid w:val="00472F85"/>
    <w:rsid w:val="00491D6F"/>
    <w:rsid w:val="004A3C46"/>
    <w:rsid w:val="004A4577"/>
    <w:rsid w:val="004A762F"/>
    <w:rsid w:val="004B2EF6"/>
    <w:rsid w:val="004C1E3B"/>
    <w:rsid w:val="004E1774"/>
    <w:rsid w:val="004E2870"/>
    <w:rsid w:val="004E7E1B"/>
    <w:rsid w:val="004E7FA1"/>
    <w:rsid w:val="0050587C"/>
    <w:rsid w:val="005079F8"/>
    <w:rsid w:val="005126A1"/>
    <w:rsid w:val="005153E0"/>
    <w:rsid w:val="00517F93"/>
    <w:rsid w:val="005274F5"/>
    <w:rsid w:val="00530155"/>
    <w:rsid w:val="00536768"/>
    <w:rsid w:val="005415EB"/>
    <w:rsid w:val="00545086"/>
    <w:rsid w:val="00553640"/>
    <w:rsid w:val="0055617A"/>
    <w:rsid w:val="00570B3B"/>
    <w:rsid w:val="00575C9C"/>
    <w:rsid w:val="0057644E"/>
    <w:rsid w:val="00582597"/>
    <w:rsid w:val="0058514E"/>
    <w:rsid w:val="00595F6F"/>
    <w:rsid w:val="005A0C89"/>
    <w:rsid w:val="005B57F9"/>
    <w:rsid w:val="005B5E77"/>
    <w:rsid w:val="005C1594"/>
    <w:rsid w:val="005C45E9"/>
    <w:rsid w:val="005C4602"/>
    <w:rsid w:val="005D0BC4"/>
    <w:rsid w:val="005D4714"/>
    <w:rsid w:val="005E1207"/>
    <w:rsid w:val="005E654A"/>
    <w:rsid w:val="005F681A"/>
    <w:rsid w:val="00603D1E"/>
    <w:rsid w:val="006149D4"/>
    <w:rsid w:val="00622515"/>
    <w:rsid w:val="0062261F"/>
    <w:rsid w:val="00635C93"/>
    <w:rsid w:val="00653C47"/>
    <w:rsid w:val="00656BBA"/>
    <w:rsid w:val="006625C8"/>
    <w:rsid w:val="00682144"/>
    <w:rsid w:val="00682AB2"/>
    <w:rsid w:val="00684B92"/>
    <w:rsid w:val="006852ED"/>
    <w:rsid w:val="00685AEC"/>
    <w:rsid w:val="00695C7F"/>
    <w:rsid w:val="006B7856"/>
    <w:rsid w:val="006C38E9"/>
    <w:rsid w:val="006D1180"/>
    <w:rsid w:val="006E51C5"/>
    <w:rsid w:val="006E6499"/>
    <w:rsid w:val="006F3CAD"/>
    <w:rsid w:val="006F55BD"/>
    <w:rsid w:val="00706074"/>
    <w:rsid w:val="007114DA"/>
    <w:rsid w:val="007300C2"/>
    <w:rsid w:val="00737869"/>
    <w:rsid w:val="00744F36"/>
    <w:rsid w:val="007454EA"/>
    <w:rsid w:val="00760A42"/>
    <w:rsid w:val="00762889"/>
    <w:rsid w:val="00764D41"/>
    <w:rsid w:val="00766D66"/>
    <w:rsid w:val="00781549"/>
    <w:rsid w:val="00786606"/>
    <w:rsid w:val="007A3E58"/>
    <w:rsid w:val="007C739B"/>
    <w:rsid w:val="007D1D62"/>
    <w:rsid w:val="007E18FD"/>
    <w:rsid w:val="007E20D1"/>
    <w:rsid w:val="007E39D4"/>
    <w:rsid w:val="007E4EA1"/>
    <w:rsid w:val="007F1F81"/>
    <w:rsid w:val="0080459F"/>
    <w:rsid w:val="008065BF"/>
    <w:rsid w:val="00806E32"/>
    <w:rsid w:val="00816068"/>
    <w:rsid w:val="00816FED"/>
    <w:rsid w:val="00822B3D"/>
    <w:rsid w:val="00826184"/>
    <w:rsid w:val="008269FD"/>
    <w:rsid w:val="008312A1"/>
    <w:rsid w:val="0083281C"/>
    <w:rsid w:val="00834699"/>
    <w:rsid w:val="008352D3"/>
    <w:rsid w:val="00842D4B"/>
    <w:rsid w:val="00846083"/>
    <w:rsid w:val="008868A1"/>
    <w:rsid w:val="00891B3D"/>
    <w:rsid w:val="008950DA"/>
    <w:rsid w:val="008A04D1"/>
    <w:rsid w:val="008A221F"/>
    <w:rsid w:val="008B20D3"/>
    <w:rsid w:val="008B4FB4"/>
    <w:rsid w:val="008B60BD"/>
    <w:rsid w:val="008D3D54"/>
    <w:rsid w:val="008D4B9F"/>
    <w:rsid w:val="008D6731"/>
    <w:rsid w:val="008E01A1"/>
    <w:rsid w:val="008E7B7C"/>
    <w:rsid w:val="008E7F77"/>
    <w:rsid w:val="008F17B1"/>
    <w:rsid w:val="008F79BC"/>
    <w:rsid w:val="0090293F"/>
    <w:rsid w:val="00913D5B"/>
    <w:rsid w:val="00920955"/>
    <w:rsid w:val="00932761"/>
    <w:rsid w:val="00934A7B"/>
    <w:rsid w:val="00934C46"/>
    <w:rsid w:val="0095444B"/>
    <w:rsid w:val="00955153"/>
    <w:rsid w:val="009720BE"/>
    <w:rsid w:val="00992AE8"/>
    <w:rsid w:val="009A3C66"/>
    <w:rsid w:val="009B3109"/>
    <w:rsid w:val="009D7166"/>
    <w:rsid w:val="009E3492"/>
    <w:rsid w:val="009E3E0B"/>
    <w:rsid w:val="00A0239A"/>
    <w:rsid w:val="00A0488A"/>
    <w:rsid w:val="00A11706"/>
    <w:rsid w:val="00A17446"/>
    <w:rsid w:val="00A17671"/>
    <w:rsid w:val="00A219FB"/>
    <w:rsid w:val="00A223C6"/>
    <w:rsid w:val="00A246C0"/>
    <w:rsid w:val="00A35B27"/>
    <w:rsid w:val="00A41D16"/>
    <w:rsid w:val="00A54C31"/>
    <w:rsid w:val="00A600A9"/>
    <w:rsid w:val="00A752BB"/>
    <w:rsid w:val="00A81204"/>
    <w:rsid w:val="00A939AD"/>
    <w:rsid w:val="00AA1A04"/>
    <w:rsid w:val="00AA72E6"/>
    <w:rsid w:val="00AB2655"/>
    <w:rsid w:val="00AB32CB"/>
    <w:rsid w:val="00AC04E0"/>
    <w:rsid w:val="00AC27B4"/>
    <w:rsid w:val="00AE22AC"/>
    <w:rsid w:val="00AE68F9"/>
    <w:rsid w:val="00AF2F1C"/>
    <w:rsid w:val="00AF348D"/>
    <w:rsid w:val="00B045C0"/>
    <w:rsid w:val="00B0655B"/>
    <w:rsid w:val="00B209BF"/>
    <w:rsid w:val="00B21DEF"/>
    <w:rsid w:val="00B2215E"/>
    <w:rsid w:val="00B25E59"/>
    <w:rsid w:val="00B53471"/>
    <w:rsid w:val="00B54B56"/>
    <w:rsid w:val="00B56577"/>
    <w:rsid w:val="00B7243E"/>
    <w:rsid w:val="00B859AD"/>
    <w:rsid w:val="00B86D6E"/>
    <w:rsid w:val="00B9667F"/>
    <w:rsid w:val="00BA13DE"/>
    <w:rsid w:val="00BA2D77"/>
    <w:rsid w:val="00BC7335"/>
    <w:rsid w:val="00BC79CB"/>
    <w:rsid w:val="00BE6B1F"/>
    <w:rsid w:val="00C03BD3"/>
    <w:rsid w:val="00C0566E"/>
    <w:rsid w:val="00C1276D"/>
    <w:rsid w:val="00C15F99"/>
    <w:rsid w:val="00C3243C"/>
    <w:rsid w:val="00C46346"/>
    <w:rsid w:val="00C64E2A"/>
    <w:rsid w:val="00C709EE"/>
    <w:rsid w:val="00C721E7"/>
    <w:rsid w:val="00C75D00"/>
    <w:rsid w:val="00C97438"/>
    <w:rsid w:val="00CA5A0B"/>
    <w:rsid w:val="00CA6BF6"/>
    <w:rsid w:val="00CC0F87"/>
    <w:rsid w:val="00CC515D"/>
    <w:rsid w:val="00CD1A9C"/>
    <w:rsid w:val="00CD46DB"/>
    <w:rsid w:val="00CD7C39"/>
    <w:rsid w:val="00CF3EBE"/>
    <w:rsid w:val="00D159A9"/>
    <w:rsid w:val="00D1606E"/>
    <w:rsid w:val="00D1635A"/>
    <w:rsid w:val="00D24886"/>
    <w:rsid w:val="00D475C7"/>
    <w:rsid w:val="00D54B87"/>
    <w:rsid w:val="00D57826"/>
    <w:rsid w:val="00D845F7"/>
    <w:rsid w:val="00D867DC"/>
    <w:rsid w:val="00DA425D"/>
    <w:rsid w:val="00DC11B2"/>
    <w:rsid w:val="00DD4FE0"/>
    <w:rsid w:val="00DE561C"/>
    <w:rsid w:val="00DE64BB"/>
    <w:rsid w:val="00DE6965"/>
    <w:rsid w:val="00DF7A84"/>
    <w:rsid w:val="00E05CF5"/>
    <w:rsid w:val="00E14127"/>
    <w:rsid w:val="00E15CF2"/>
    <w:rsid w:val="00E232ED"/>
    <w:rsid w:val="00E25625"/>
    <w:rsid w:val="00E30550"/>
    <w:rsid w:val="00E308AC"/>
    <w:rsid w:val="00E322A6"/>
    <w:rsid w:val="00E325B0"/>
    <w:rsid w:val="00E419C2"/>
    <w:rsid w:val="00E9661F"/>
    <w:rsid w:val="00EA025D"/>
    <w:rsid w:val="00EB3909"/>
    <w:rsid w:val="00EB513F"/>
    <w:rsid w:val="00EB7BE1"/>
    <w:rsid w:val="00EC0259"/>
    <w:rsid w:val="00EC041E"/>
    <w:rsid w:val="00ED55DF"/>
    <w:rsid w:val="00ED5EB2"/>
    <w:rsid w:val="00ED790D"/>
    <w:rsid w:val="00EF17F5"/>
    <w:rsid w:val="00EF7DAF"/>
    <w:rsid w:val="00F222B4"/>
    <w:rsid w:val="00F257EC"/>
    <w:rsid w:val="00F40A56"/>
    <w:rsid w:val="00F47C18"/>
    <w:rsid w:val="00F51E96"/>
    <w:rsid w:val="00F53FB4"/>
    <w:rsid w:val="00F60790"/>
    <w:rsid w:val="00F61B87"/>
    <w:rsid w:val="00F764D6"/>
    <w:rsid w:val="00F82F8F"/>
    <w:rsid w:val="00F84ACE"/>
    <w:rsid w:val="00F91E62"/>
    <w:rsid w:val="00FA10A3"/>
    <w:rsid w:val="00FA1588"/>
    <w:rsid w:val="00FC1369"/>
    <w:rsid w:val="00FC5B3F"/>
    <w:rsid w:val="00FC676F"/>
    <w:rsid w:val="00FD38D7"/>
    <w:rsid w:val="00FD46CD"/>
    <w:rsid w:val="00FD5E31"/>
    <w:rsid w:val="00FE0FF4"/>
    <w:rsid w:val="00FE3BB9"/>
    <w:rsid w:val="00FF27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AEA3B"/>
  <w15:docId w15:val="{9B7D94D7-9740-4B1A-B238-4182286AB817}"/>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imes New Roman" w:cs="Times New Roman" w:eastAsia="Times New Roman" w:hAnsi="Times New Roman"/>
        <w:lang w:val="en-GB" w:bidi="ar-SA" w:eastAsia="en-GB"/>
      </w:rPr>
    </w:rPrDefault>
    <w:pPrDefault/>
  </w:docDefaults>
  <w:style w:type="paragraph" w:default="1" w:styleId="Normal">
    <w:name w:val="Normal"/>
    <w:uiPriority w:val="99"/>
    <w:qFormat w:val="on"/>
  </w:style>
  <w:style w:type="paragraph" w:styleId="Heading1">
    <w:name w:val="Heading 1"/>
    <w:basedOn w:val="Normal"/>
    <w:next w:val="Normal"/>
    <w:link w:val="Heading1Char"/>
    <w:uiPriority w:val="9"/>
    <w:qFormat w:val="on"/>
    <w:pPr>
      <w:keepNext w:val="on"/>
      <w:keepLines w:val="on"/>
      <w:spacing w:before="48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pPr>
    <w:rPr>
      <w:rFonts w:asciiTheme="majorHAnsi" w:cstheme="majorBidi" w:eastAsiaTheme="majorEastAsia" w:hAnsiTheme="majorHAnsi"/>
      <w:color w:val="404040" w:themeColor="text1" w:themeTint="bf"/>
    </w:rPr>
  </w:style>
  <w:style w:type="paragraph" w:styleId="Heading9">
    <w:name w:val="Heading 9"/>
    <w:basedOn w:val="Normal"/>
    <w:next w:val="Normal"/>
    <w:link w:val="Heading9Char"/>
    <w:uiPriority w:val="9"/>
    <w:semiHidden w:val="on"/>
    <w:unhideWhenUsed w:val="on"/>
    <w:qFormat w:val="on"/>
    <w:pPr>
      <w:keepNext w:val="on"/>
      <w:keepLines w:val="on"/>
      <w:spacing w:before="200"/>
    </w:pPr>
    <w:rPr>
      <w:rFonts w:asciiTheme="majorHAnsi" w:cstheme="majorBidi" w:eastAsiaTheme="majorEastAsia" w:hAnsiTheme="majorHAnsi"/>
      <w:i/>
      <w:iCs/>
      <w:color w:val="404040" w:themeColor="text1" w:themeTint="bf"/>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paragraph" w:styleId="PlainText">
    <w:name w:val="Plain Text"/>
    <w:basedOn w:val="Normal"/>
    <w:link w:val="PlainTextChar"/>
    <w:uiPriority w:val="99"/>
    <w:semiHidden w:val="on"/>
    <w:unhideWhenUsed w:val="on"/>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pPr>
    <w:rPr>
      <w:i/>
      <w:iCs/>
      <w:color w:val="44546a" w:themeColor="text2"/>
      <w:sz w:val="18"/>
      <w:szCs w:val="18"/>
    </w:rPr>
  </w:style>
  <w:style w:type="table" w:styleId="TableGrid">
    <w:name w:val="Table Grid"/>
    <w:basedOn w:val="NormalTable"/>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val="on"/>
    <w:unhideWhenUsed w:val="on"/>
    <w:rPr>
      <w:color w:val="954f72" w:themeColor="followedHyperlink"/>
      <w:u w:val="single"/>
    </w:rPr>
  </w:style>
  <w:style w:type="paragraph" w:customStyle="1" w:styleId="Standard">
    <w:name w:val="Standard"/>
    <w:uiPriority w:val="99"/>
    <w:pPr/>
    <w:rPr>
      <w:rFonts w:ascii="Liberation Serif" w:cs="Arial" w:eastAsia="NSimSun" w:hAnsi="Liberation Serif"/>
      <w:sz w:val="24"/>
      <w:szCs w:val="24"/>
      <w:lang w:bidi="hi-I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821414">
      <w:bodyDiv w:val="1"/>
      <w:marLeft w:val="0"/>
      <w:marRight w:val="0"/>
      <w:marTop w:val="0"/>
      <w:marBottom w:val="0"/>
      <w:divBdr>
        <w:top w:val="none" w:sz="0" w:space="0" w:color="auto"/>
        <w:left w:val="none" w:sz="0" w:space="0" w:color="auto"/>
        <w:bottom w:val="none" w:sz="0" w:space="0" w:color="auto"/>
        <w:right w:val="none" w:sz="0" w:space="0" w:color="auto"/>
      </w:divBdr>
    </w:div>
    <w:div w:id="243875354">
      <w:bodyDiv w:val="1"/>
      <w:marLeft w:val="0"/>
      <w:marRight w:val="0"/>
      <w:marTop w:val="0"/>
      <w:marBottom w:val="0"/>
      <w:divBdr>
        <w:top w:val="none" w:sz="0" w:space="0" w:color="auto"/>
        <w:left w:val="none" w:sz="0" w:space="0" w:color="auto"/>
        <w:bottom w:val="none" w:sz="0" w:space="0" w:color="auto"/>
        <w:right w:val="none" w:sz="0" w:space="0" w:color="auto"/>
      </w:divBdr>
    </w:div>
    <w:div w:id="277418161">
      <w:bodyDiv w:val="1"/>
      <w:marLeft w:val="0"/>
      <w:marRight w:val="0"/>
      <w:marTop w:val="0"/>
      <w:marBottom w:val="0"/>
      <w:divBdr>
        <w:top w:val="none" w:sz="0" w:space="0" w:color="auto"/>
        <w:left w:val="none" w:sz="0" w:space="0" w:color="auto"/>
        <w:bottom w:val="none" w:sz="0" w:space="0" w:color="auto"/>
        <w:right w:val="none" w:sz="0" w:space="0" w:color="auto"/>
      </w:divBdr>
    </w:div>
    <w:div w:id="436759395">
      <w:bodyDiv w:val="1"/>
      <w:marLeft w:val="0"/>
      <w:marRight w:val="0"/>
      <w:marTop w:val="0"/>
      <w:marBottom w:val="0"/>
      <w:divBdr>
        <w:top w:val="none" w:sz="0" w:space="0" w:color="auto"/>
        <w:left w:val="none" w:sz="0" w:space="0" w:color="auto"/>
        <w:bottom w:val="none" w:sz="0" w:space="0" w:color="auto"/>
        <w:right w:val="none" w:sz="0" w:space="0" w:color="auto"/>
      </w:divBdr>
    </w:div>
    <w:div w:id="457603607">
      <w:bodyDiv w:val="1"/>
      <w:marLeft w:val="0"/>
      <w:marRight w:val="0"/>
      <w:marTop w:val="0"/>
      <w:marBottom w:val="0"/>
      <w:divBdr>
        <w:top w:val="none" w:sz="0" w:space="0" w:color="auto"/>
        <w:left w:val="none" w:sz="0" w:space="0" w:color="auto"/>
        <w:bottom w:val="none" w:sz="0" w:space="0" w:color="auto"/>
        <w:right w:val="none" w:sz="0" w:space="0" w:color="auto"/>
      </w:divBdr>
    </w:div>
    <w:div w:id="493107390">
      <w:bodyDiv w:val="1"/>
      <w:marLeft w:val="0"/>
      <w:marRight w:val="0"/>
      <w:marTop w:val="0"/>
      <w:marBottom w:val="0"/>
      <w:divBdr>
        <w:top w:val="none" w:sz="0" w:space="0" w:color="auto"/>
        <w:left w:val="none" w:sz="0" w:space="0" w:color="auto"/>
        <w:bottom w:val="none" w:sz="0" w:space="0" w:color="auto"/>
        <w:right w:val="none" w:sz="0" w:space="0" w:color="auto"/>
      </w:divBdr>
    </w:div>
    <w:div w:id="499732510">
      <w:bodyDiv w:val="1"/>
      <w:marLeft w:val="0"/>
      <w:marRight w:val="0"/>
      <w:marTop w:val="0"/>
      <w:marBottom w:val="0"/>
      <w:divBdr>
        <w:top w:val="none" w:sz="0" w:space="0" w:color="auto"/>
        <w:left w:val="none" w:sz="0" w:space="0" w:color="auto"/>
        <w:bottom w:val="none" w:sz="0" w:space="0" w:color="auto"/>
        <w:right w:val="none" w:sz="0" w:space="0" w:color="auto"/>
      </w:divBdr>
    </w:div>
    <w:div w:id="505905043">
      <w:bodyDiv w:val="1"/>
      <w:marLeft w:val="0"/>
      <w:marRight w:val="0"/>
      <w:marTop w:val="0"/>
      <w:marBottom w:val="0"/>
      <w:divBdr>
        <w:top w:val="none" w:sz="0" w:space="0" w:color="auto"/>
        <w:left w:val="none" w:sz="0" w:space="0" w:color="auto"/>
        <w:bottom w:val="none" w:sz="0" w:space="0" w:color="auto"/>
        <w:right w:val="none" w:sz="0" w:space="0" w:color="auto"/>
      </w:divBdr>
    </w:div>
    <w:div w:id="595527691">
      <w:bodyDiv w:val="1"/>
      <w:marLeft w:val="0"/>
      <w:marRight w:val="0"/>
      <w:marTop w:val="0"/>
      <w:marBottom w:val="0"/>
      <w:divBdr>
        <w:top w:val="none" w:sz="0" w:space="0" w:color="auto"/>
        <w:left w:val="none" w:sz="0" w:space="0" w:color="auto"/>
        <w:bottom w:val="none" w:sz="0" w:space="0" w:color="auto"/>
        <w:right w:val="none" w:sz="0" w:space="0" w:color="auto"/>
      </w:divBdr>
    </w:div>
    <w:div w:id="604196550">
      <w:bodyDiv w:val="1"/>
      <w:marLeft w:val="0"/>
      <w:marRight w:val="0"/>
      <w:marTop w:val="0"/>
      <w:marBottom w:val="0"/>
      <w:divBdr>
        <w:top w:val="none" w:sz="0" w:space="0" w:color="auto"/>
        <w:left w:val="none" w:sz="0" w:space="0" w:color="auto"/>
        <w:bottom w:val="none" w:sz="0" w:space="0" w:color="auto"/>
        <w:right w:val="none" w:sz="0" w:space="0" w:color="auto"/>
      </w:divBdr>
    </w:div>
    <w:div w:id="689836643">
      <w:bodyDiv w:val="1"/>
      <w:marLeft w:val="0"/>
      <w:marRight w:val="0"/>
      <w:marTop w:val="0"/>
      <w:marBottom w:val="0"/>
      <w:divBdr>
        <w:top w:val="none" w:sz="0" w:space="0" w:color="auto"/>
        <w:left w:val="none" w:sz="0" w:space="0" w:color="auto"/>
        <w:bottom w:val="none" w:sz="0" w:space="0" w:color="auto"/>
        <w:right w:val="none" w:sz="0" w:space="0" w:color="auto"/>
      </w:divBdr>
    </w:div>
    <w:div w:id="783160140">
      <w:bodyDiv w:val="1"/>
      <w:marLeft w:val="0"/>
      <w:marRight w:val="0"/>
      <w:marTop w:val="0"/>
      <w:marBottom w:val="0"/>
      <w:divBdr>
        <w:top w:val="none" w:sz="0" w:space="0" w:color="auto"/>
        <w:left w:val="none" w:sz="0" w:space="0" w:color="auto"/>
        <w:bottom w:val="none" w:sz="0" w:space="0" w:color="auto"/>
        <w:right w:val="none" w:sz="0" w:space="0" w:color="auto"/>
      </w:divBdr>
    </w:div>
    <w:div w:id="856382616">
      <w:bodyDiv w:val="1"/>
      <w:marLeft w:val="0"/>
      <w:marRight w:val="0"/>
      <w:marTop w:val="0"/>
      <w:marBottom w:val="0"/>
      <w:divBdr>
        <w:top w:val="none" w:sz="0" w:space="0" w:color="auto"/>
        <w:left w:val="none" w:sz="0" w:space="0" w:color="auto"/>
        <w:bottom w:val="none" w:sz="0" w:space="0" w:color="auto"/>
        <w:right w:val="none" w:sz="0" w:space="0" w:color="auto"/>
      </w:divBdr>
    </w:div>
    <w:div w:id="889001883">
      <w:bodyDiv w:val="1"/>
      <w:marLeft w:val="0"/>
      <w:marRight w:val="0"/>
      <w:marTop w:val="0"/>
      <w:marBottom w:val="0"/>
      <w:divBdr>
        <w:top w:val="none" w:sz="0" w:space="0" w:color="auto"/>
        <w:left w:val="none" w:sz="0" w:space="0" w:color="auto"/>
        <w:bottom w:val="none" w:sz="0" w:space="0" w:color="auto"/>
        <w:right w:val="none" w:sz="0" w:space="0" w:color="auto"/>
      </w:divBdr>
    </w:div>
    <w:div w:id="978726635">
      <w:bodyDiv w:val="1"/>
      <w:marLeft w:val="0"/>
      <w:marRight w:val="0"/>
      <w:marTop w:val="0"/>
      <w:marBottom w:val="0"/>
      <w:divBdr>
        <w:top w:val="none" w:sz="0" w:space="0" w:color="auto"/>
        <w:left w:val="none" w:sz="0" w:space="0" w:color="auto"/>
        <w:bottom w:val="none" w:sz="0" w:space="0" w:color="auto"/>
        <w:right w:val="none" w:sz="0" w:space="0" w:color="auto"/>
      </w:divBdr>
    </w:div>
    <w:div w:id="1022122960">
      <w:bodyDiv w:val="1"/>
      <w:marLeft w:val="0"/>
      <w:marRight w:val="0"/>
      <w:marTop w:val="0"/>
      <w:marBottom w:val="0"/>
      <w:divBdr>
        <w:top w:val="none" w:sz="0" w:space="0" w:color="auto"/>
        <w:left w:val="none" w:sz="0" w:space="0" w:color="auto"/>
        <w:bottom w:val="none" w:sz="0" w:space="0" w:color="auto"/>
        <w:right w:val="none" w:sz="0" w:space="0" w:color="auto"/>
      </w:divBdr>
    </w:div>
    <w:div w:id="1071151867">
      <w:bodyDiv w:val="1"/>
      <w:marLeft w:val="0"/>
      <w:marRight w:val="0"/>
      <w:marTop w:val="0"/>
      <w:marBottom w:val="0"/>
      <w:divBdr>
        <w:top w:val="none" w:sz="0" w:space="0" w:color="auto"/>
        <w:left w:val="none" w:sz="0" w:space="0" w:color="auto"/>
        <w:bottom w:val="none" w:sz="0" w:space="0" w:color="auto"/>
        <w:right w:val="none" w:sz="0" w:space="0" w:color="auto"/>
      </w:divBdr>
    </w:div>
    <w:div w:id="1075740064">
      <w:bodyDiv w:val="1"/>
      <w:marLeft w:val="0"/>
      <w:marRight w:val="0"/>
      <w:marTop w:val="0"/>
      <w:marBottom w:val="0"/>
      <w:divBdr>
        <w:top w:val="none" w:sz="0" w:space="0" w:color="auto"/>
        <w:left w:val="none" w:sz="0" w:space="0" w:color="auto"/>
        <w:bottom w:val="none" w:sz="0" w:space="0" w:color="auto"/>
        <w:right w:val="none" w:sz="0" w:space="0" w:color="auto"/>
      </w:divBdr>
    </w:div>
    <w:div w:id="1099448600">
      <w:bodyDiv w:val="1"/>
      <w:marLeft w:val="0"/>
      <w:marRight w:val="0"/>
      <w:marTop w:val="0"/>
      <w:marBottom w:val="0"/>
      <w:divBdr>
        <w:top w:val="none" w:sz="0" w:space="0" w:color="auto"/>
        <w:left w:val="none" w:sz="0" w:space="0" w:color="auto"/>
        <w:bottom w:val="none" w:sz="0" w:space="0" w:color="auto"/>
        <w:right w:val="none" w:sz="0" w:space="0" w:color="auto"/>
      </w:divBdr>
    </w:div>
    <w:div w:id="1152019162">
      <w:bodyDiv w:val="1"/>
      <w:marLeft w:val="0"/>
      <w:marRight w:val="0"/>
      <w:marTop w:val="0"/>
      <w:marBottom w:val="0"/>
      <w:divBdr>
        <w:top w:val="none" w:sz="0" w:space="0" w:color="auto"/>
        <w:left w:val="none" w:sz="0" w:space="0" w:color="auto"/>
        <w:bottom w:val="none" w:sz="0" w:space="0" w:color="auto"/>
        <w:right w:val="none" w:sz="0" w:space="0" w:color="auto"/>
      </w:divBdr>
    </w:div>
    <w:div w:id="1232429862">
      <w:bodyDiv w:val="1"/>
      <w:marLeft w:val="0"/>
      <w:marRight w:val="0"/>
      <w:marTop w:val="0"/>
      <w:marBottom w:val="0"/>
      <w:divBdr>
        <w:top w:val="none" w:sz="0" w:space="0" w:color="auto"/>
        <w:left w:val="none" w:sz="0" w:space="0" w:color="auto"/>
        <w:bottom w:val="none" w:sz="0" w:space="0" w:color="auto"/>
        <w:right w:val="none" w:sz="0" w:space="0" w:color="auto"/>
      </w:divBdr>
    </w:div>
    <w:div w:id="1365211079">
      <w:bodyDiv w:val="1"/>
      <w:marLeft w:val="0"/>
      <w:marRight w:val="0"/>
      <w:marTop w:val="0"/>
      <w:marBottom w:val="0"/>
      <w:divBdr>
        <w:top w:val="none" w:sz="0" w:space="0" w:color="auto"/>
        <w:left w:val="none" w:sz="0" w:space="0" w:color="auto"/>
        <w:bottom w:val="none" w:sz="0" w:space="0" w:color="auto"/>
        <w:right w:val="none" w:sz="0" w:space="0" w:color="auto"/>
      </w:divBdr>
    </w:div>
    <w:div w:id="1458915393">
      <w:bodyDiv w:val="1"/>
      <w:marLeft w:val="0"/>
      <w:marRight w:val="0"/>
      <w:marTop w:val="0"/>
      <w:marBottom w:val="0"/>
      <w:divBdr>
        <w:top w:val="none" w:sz="0" w:space="0" w:color="auto"/>
        <w:left w:val="none" w:sz="0" w:space="0" w:color="auto"/>
        <w:bottom w:val="none" w:sz="0" w:space="0" w:color="auto"/>
        <w:right w:val="none" w:sz="0" w:space="0" w:color="auto"/>
      </w:divBdr>
    </w:div>
    <w:div w:id="1484391736">
      <w:bodyDiv w:val="1"/>
      <w:marLeft w:val="0"/>
      <w:marRight w:val="0"/>
      <w:marTop w:val="0"/>
      <w:marBottom w:val="0"/>
      <w:divBdr>
        <w:top w:val="none" w:sz="0" w:space="0" w:color="auto"/>
        <w:left w:val="none" w:sz="0" w:space="0" w:color="auto"/>
        <w:bottom w:val="none" w:sz="0" w:space="0" w:color="auto"/>
        <w:right w:val="none" w:sz="0" w:space="0" w:color="auto"/>
      </w:divBdr>
    </w:div>
    <w:div w:id="1534229734">
      <w:bodyDiv w:val="1"/>
      <w:marLeft w:val="0"/>
      <w:marRight w:val="0"/>
      <w:marTop w:val="0"/>
      <w:marBottom w:val="0"/>
      <w:divBdr>
        <w:top w:val="none" w:sz="0" w:space="0" w:color="auto"/>
        <w:left w:val="none" w:sz="0" w:space="0" w:color="auto"/>
        <w:bottom w:val="none" w:sz="0" w:space="0" w:color="auto"/>
        <w:right w:val="none" w:sz="0" w:space="0" w:color="auto"/>
      </w:divBdr>
    </w:div>
    <w:div w:id="1573813412">
      <w:bodyDiv w:val="1"/>
      <w:marLeft w:val="0"/>
      <w:marRight w:val="0"/>
      <w:marTop w:val="0"/>
      <w:marBottom w:val="0"/>
      <w:divBdr>
        <w:top w:val="none" w:sz="0" w:space="0" w:color="auto"/>
        <w:left w:val="none" w:sz="0" w:space="0" w:color="auto"/>
        <w:bottom w:val="none" w:sz="0" w:space="0" w:color="auto"/>
        <w:right w:val="none" w:sz="0" w:space="0" w:color="auto"/>
      </w:divBdr>
    </w:div>
    <w:div w:id="1632247590">
      <w:bodyDiv w:val="1"/>
      <w:marLeft w:val="0"/>
      <w:marRight w:val="0"/>
      <w:marTop w:val="0"/>
      <w:marBottom w:val="0"/>
      <w:divBdr>
        <w:top w:val="none" w:sz="0" w:space="0" w:color="auto"/>
        <w:left w:val="none" w:sz="0" w:space="0" w:color="auto"/>
        <w:bottom w:val="none" w:sz="0" w:space="0" w:color="auto"/>
        <w:right w:val="none" w:sz="0" w:space="0" w:color="auto"/>
      </w:divBdr>
    </w:div>
    <w:div w:id="1683624164">
      <w:bodyDiv w:val="1"/>
      <w:marLeft w:val="0"/>
      <w:marRight w:val="0"/>
      <w:marTop w:val="0"/>
      <w:marBottom w:val="0"/>
      <w:divBdr>
        <w:top w:val="none" w:sz="0" w:space="0" w:color="auto"/>
        <w:left w:val="none" w:sz="0" w:space="0" w:color="auto"/>
        <w:bottom w:val="none" w:sz="0" w:space="0" w:color="auto"/>
        <w:right w:val="none" w:sz="0" w:space="0" w:color="auto"/>
      </w:divBdr>
    </w:div>
    <w:div w:id="1744906604">
      <w:bodyDiv w:val="1"/>
      <w:marLeft w:val="0"/>
      <w:marRight w:val="0"/>
      <w:marTop w:val="0"/>
      <w:marBottom w:val="0"/>
      <w:divBdr>
        <w:top w:val="none" w:sz="0" w:space="0" w:color="auto"/>
        <w:left w:val="none" w:sz="0" w:space="0" w:color="auto"/>
        <w:bottom w:val="none" w:sz="0" w:space="0" w:color="auto"/>
        <w:right w:val="none" w:sz="0" w:space="0" w:color="auto"/>
      </w:divBdr>
    </w:div>
    <w:div w:id="1835410956">
      <w:bodyDiv w:val="1"/>
      <w:marLeft w:val="0"/>
      <w:marRight w:val="0"/>
      <w:marTop w:val="0"/>
      <w:marBottom w:val="0"/>
      <w:divBdr>
        <w:top w:val="none" w:sz="0" w:space="0" w:color="auto"/>
        <w:left w:val="none" w:sz="0" w:space="0" w:color="auto"/>
        <w:bottom w:val="none" w:sz="0" w:space="0" w:color="auto"/>
        <w:right w:val="none" w:sz="0" w:space="0" w:color="auto"/>
      </w:divBdr>
    </w:div>
    <w:div w:id="1875921796">
      <w:bodyDiv w:val="1"/>
      <w:marLeft w:val="0"/>
      <w:marRight w:val="0"/>
      <w:marTop w:val="0"/>
      <w:marBottom w:val="0"/>
      <w:divBdr>
        <w:top w:val="none" w:sz="0" w:space="0" w:color="auto"/>
        <w:left w:val="none" w:sz="0" w:space="0" w:color="auto"/>
        <w:bottom w:val="none" w:sz="0" w:space="0" w:color="auto"/>
        <w:right w:val="none" w:sz="0" w:space="0" w:color="auto"/>
      </w:divBdr>
    </w:div>
    <w:div w:id="1886403426">
      <w:bodyDiv w:val="1"/>
      <w:marLeft w:val="0"/>
      <w:marRight w:val="0"/>
      <w:marTop w:val="0"/>
      <w:marBottom w:val="0"/>
      <w:divBdr>
        <w:top w:val="none" w:sz="0" w:space="0" w:color="auto"/>
        <w:left w:val="none" w:sz="0" w:space="0" w:color="auto"/>
        <w:bottom w:val="none" w:sz="0" w:space="0" w:color="auto"/>
        <w:right w:val="none" w:sz="0" w:space="0" w:color="auto"/>
      </w:divBdr>
    </w:div>
    <w:div w:id="1922135325">
      <w:bodyDiv w:val="1"/>
      <w:marLeft w:val="0"/>
      <w:marRight w:val="0"/>
      <w:marTop w:val="0"/>
      <w:marBottom w:val="0"/>
      <w:divBdr>
        <w:top w:val="none" w:sz="0" w:space="0" w:color="auto"/>
        <w:left w:val="none" w:sz="0" w:space="0" w:color="auto"/>
        <w:bottom w:val="none" w:sz="0" w:space="0" w:color="auto"/>
        <w:right w:val="none" w:sz="0" w:space="0" w:color="auto"/>
      </w:divBdr>
    </w:div>
    <w:div w:id="2029940348">
      <w:bodyDiv w:val="1"/>
      <w:marLeft w:val="0"/>
      <w:marRight w:val="0"/>
      <w:marTop w:val="0"/>
      <w:marBottom w:val="0"/>
      <w:divBdr>
        <w:top w:val="none" w:sz="0" w:space="0" w:color="auto"/>
        <w:left w:val="none" w:sz="0" w:space="0" w:color="auto"/>
        <w:bottom w:val="none" w:sz="0" w:space="0" w:color="auto"/>
        <w:right w:val="none" w:sz="0" w:space="0" w:color="auto"/>
      </w:divBdr>
    </w:div>
    <w:div w:id="2039429579">
      <w:bodyDiv w:val="1"/>
      <w:marLeft w:val="0"/>
      <w:marRight w:val="0"/>
      <w:marTop w:val="0"/>
      <w:marBottom w:val="0"/>
      <w:divBdr>
        <w:top w:val="none" w:sz="0" w:space="0" w:color="auto"/>
        <w:left w:val="none" w:sz="0" w:space="0" w:color="auto"/>
        <w:bottom w:val="none" w:sz="0" w:space="0" w:color="auto"/>
        <w:right w:val="none" w:sz="0" w:space="0" w:color="auto"/>
      </w:divBdr>
    </w:div>
    <w:div w:id="2049526822">
      <w:bodyDiv w:val="1"/>
      <w:marLeft w:val="0"/>
      <w:marRight w:val="0"/>
      <w:marTop w:val="0"/>
      <w:marBottom w:val="0"/>
      <w:divBdr>
        <w:top w:val="none" w:sz="0" w:space="0" w:color="auto"/>
        <w:left w:val="none" w:sz="0" w:space="0" w:color="auto"/>
        <w:bottom w:val="none" w:sz="0" w:space="0" w:color="auto"/>
        <w:right w:val="none" w:sz="0" w:space="0" w:color="auto"/>
      </w:divBdr>
    </w:div>
    <w:div w:id="2078698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theme" Target="theme/theme1.xml"/><Relationship Id="rId2" Type="http://schemas.openxmlformats.org/officeDocument/2006/relationships/styles" Target="styles.xml"/><Relationship Id="rId25" Type="http://schemas.openxmlformats.org/officeDocument/2006/relationships/header" Target="header1.xml"/><Relationship Id="rId26" Type="http://schemas.openxmlformats.org/officeDocument/2006/relationships/header" Target="header2.xml"/><Relationship Id="rId27" Type="http://schemas.openxmlformats.org/officeDocument/2006/relationships/footer" Target="footer1.xml"/><Relationship Id="rId28" Type="http://schemas.openxmlformats.org/officeDocument/2006/relationships/footer" Target="footer2.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s>
</file>

<file path=word/_rels/footer1.xml.rels><?xml version="1.0" encoding="UTF-8" standalone="yes"?>
<Relationships xmlns="http://schemas.openxmlformats.org/package/2006/relationships"></Relationships>
</file>

<file path=word/_rels/footer2.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header2.xml.rels><?xml version="1.0" encoding="UTF-8" standalone="yes"?>
<Relationships xmlns="http://schemas.openxmlformats.org/package/2006/relationships"><Relationship Id="rId5" Type="http://schemas.openxmlformats.org/officeDocument/2006/relationships/image" Target="media/image1.png"/></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Defaul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1222</Words>
  <Characters>6966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Hatton Parish Counci</dc:creator>
  <cp:lastModifiedBy>phil young</cp:lastModifiedBy>
</cp:coreProperties>
</file>